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BEC6A7" w14:textId="6E0C0E0A" w:rsidR="000541F6" w:rsidRDefault="000541F6" w:rsidP="000770D7">
      <w:pPr>
        <w:rPr>
          <w:b/>
          <w:bCs/>
        </w:rPr>
      </w:pPr>
      <w:r>
        <w:rPr>
          <w:rFonts w:hint="eastAsia"/>
          <w:b/>
          <w:bCs/>
        </w:rPr>
        <w:t>数据库简介：</w:t>
      </w:r>
    </w:p>
    <w:p w14:paraId="1308BE6B" w14:textId="7E6347E1" w:rsidR="000770D7" w:rsidRPr="000770D7" w:rsidRDefault="000770D7" w:rsidP="000770D7">
      <w:proofErr w:type="spellStart"/>
      <w:r w:rsidRPr="000770D7">
        <w:rPr>
          <w:b/>
          <w:bCs/>
          <w:color w:val="E97132" w:themeColor="accent2"/>
        </w:rPr>
        <w:t>SciVal</w:t>
      </w:r>
      <w:proofErr w:type="spellEnd"/>
      <w:r w:rsidRPr="000770D7">
        <w:rPr>
          <w:b/>
          <w:bCs/>
          <w:color w:val="E97132" w:themeColor="accent2"/>
        </w:rPr>
        <w:t> </w:t>
      </w:r>
      <w:r w:rsidRPr="000770D7">
        <w:rPr>
          <w:rFonts w:hint="eastAsia"/>
        </w:rPr>
        <w:t>（</w:t>
      </w:r>
      <w:r w:rsidRPr="000770D7">
        <w:t>www.scival.com</w:t>
      </w:r>
      <w:r w:rsidRPr="000770D7">
        <w:rPr>
          <w:rFonts w:hint="eastAsia"/>
        </w:rPr>
        <w:t>）是</w:t>
      </w:r>
      <w:r w:rsidRPr="000770D7">
        <w:t>Elsevier</w:t>
      </w:r>
      <w:r w:rsidRPr="000770D7">
        <w:rPr>
          <w:rFonts w:hint="eastAsia"/>
        </w:rPr>
        <w:t>开发的科研分析平台，基于</w:t>
      </w:r>
      <w:r w:rsidRPr="000770D7">
        <w:t>Scopus</w:t>
      </w:r>
      <w:r w:rsidRPr="000770D7">
        <w:rPr>
          <w:rFonts w:hint="eastAsia"/>
        </w:rPr>
        <w:t>数据库全面的文献数据，可方便快捷地查看全球</w:t>
      </w:r>
      <w:r w:rsidRPr="000770D7">
        <w:t>2</w:t>
      </w:r>
      <w:r w:rsidR="00CE4126">
        <w:rPr>
          <w:rFonts w:hint="eastAsia"/>
        </w:rPr>
        <w:t>3</w:t>
      </w:r>
      <w:r w:rsidRPr="000770D7">
        <w:t>0</w:t>
      </w:r>
      <w:r w:rsidRPr="000770D7">
        <w:rPr>
          <w:rFonts w:hint="eastAsia"/>
        </w:rPr>
        <w:t>多个国家的</w:t>
      </w:r>
      <w:r w:rsidRPr="000770D7">
        <w:t>2</w:t>
      </w:r>
      <w:r w:rsidR="00CE4126">
        <w:rPr>
          <w:rFonts w:hint="eastAsia"/>
        </w:rPr>
        <w:t>4</w:t>
      </w:r>
      <w:r w:rsidRPr="000770D7">
        <w:t>,000</w:t>
      </w:r>
      <w:r w:rsidRPr="000770D7">
        <w:rPr>
          <w:rFonts w:hint="eastAsia"/>
        </w:rPr>
        <w:t>多家机构（大学、政府机构、医院、企业等），以及</w:t>
      </w:r>
      <w:r w:rsidR="009A2701">
        <w:rPr>
          <w:rFonts w:hint="eastAsia"/>
        </w:rPr>
        <w:t>20</w:t>
      </w:r>
      <w:r w:rsidRPr="000770D7">
        <w:t>00</w:t>
      </w:r>
      <w:r w:rsidRPr="000770D7">
        <w:rPr>
          <w:rFonts w:hint="eastAsia"/>
        </w:rPr>
        <w:t>多万学者的科研表现</w:t>
      </w:r>
      <w:r w:rsidR="009A2701">
        <w:rPr>
          <w:rFonts w:hint="eastAsia"/>
        </w:rPr>
        <w:t>，数据每周更新</w:t>
      </w:r>
      <w:r w:rsidRPr="000770D7">
        <w:rPr>
          <w:rFonts w:hint="eastAsia"/>
        </w:rPr>
        <w:t>。通过</w:t>
      </w:r>
      <w:r w:rsidRPr="000770D7">
        <w:t>Topic of Prominence</w:t>
      </w:r>
      <w:r w:rsidRPr="000770D7">
        <w:rPr>
          <w:rFonts w:hint="eastAsia"/>
        </w:rPr>
        <w:t>对全球</w:t>
      </w:r>
      <w:r w:rsidRPr="000770D7">
        <w:t>9.4</w:t>
      </w:r>
      <w:r w:rsidRPr="000770D7">
        <w:rPr>
          <w:rFonts w:hint="eastAsia"/>
        </w:rPr>
        <w:t>万个细分的研究主题和</w:t>
      </w:r>
      <w:r w:rsidRPr="000770D7">
        <w:t>1500</w:t>
      </w:r>
      <w:r w:rsidRPr="000770D7">
        <w:rPr>
          <w:rFonts w:hint="eastAsia"/>
        </w:rPr>
        <w:t>个研究主题簇以及</w:t>
      </w:r>
      <w:r w:rsidR="000541F6">
        <w:rPr>
          <w:rFonts w:hint="eastAsia"/>
        </w:rPr>
        <w:t>70</w:t>
      </w:r>
      <w:r w:rsidR="00D20ED9">
        <w:rPr>
          <w:rFonts w:hint="eastAsia"/>
        </w:rPr>
        <w:t>个</w:t>
      </w:r>
      <w:r w:rsidRPr="000770D7">
        <w:rPr>
          <w:rFonts w:hint="eastAsia"/>
        </w:rPr>
        <w:t>新兴研究主题进行趋势分析和交叉分析；可查看联合国可持续发展目标（</w:t>
      </w:r>
      <w:r w:rsidRPr="000770D7">
        <w:t>SDGs</w:t>
      </w:r>
      <w:r w:rsidRPr="000770D7">
        <w:rPr>
          <w:rFonts w:hint="eastAsia"/>
        </w:rPr>
        <w:t>）下的交叉研究主题，也可以观测各高校在不同</w:t>
      </w:r>
      <w:r w:rsidRPr="000770D7">
        <w:t>SDGs</w:t>
      </w:r>
      <w:r w:rsidRPr="000770D7">
        <w:rPr>
          <w:rFonts w:hint="eastAsia"/>
        </w:rPr>
        <w:t>下的研究表现，呈现科研的社会贡献及社会影响力；包含多元化指标数据（文献、基金、专利、社会媒体评价等多种维度）。由于</w:t>
      </w:r>
      <w:proofErr w:type="spellStart"/>
      <w:r w:rsidRPr="000770D7">
        <w:t>SciVal</w:t>
      </w:r>
      <w:proofErr w:type="spellEnd"/>
      <w:r w:rsidRPr="000770D7">
        <w:rPr>
          <w:rFonts w:hint="eastAsia"/>
        </w:rPr>
        <w:t>全面、客观、权威的数据保证，世界重要的大学排名</w:t>
      </w:r>
      <w:r w:rsidRPr="000770D7">
        <w:t>QS</w:t>
      </w:r>
      <w:r w:rsidRPr="000770D7">
        <w:rPr>
          <w:rFonts w:hint="eastAsia"/>
        </w:rPr>
        <w:t>、</w:t>
      </w:r>
      <w:r w:rsidRPr="000770D7">
        <w:t>THE</w:t>
      </w:r>
      <w:r w:rsidRPr="000770D7">
        <w:rPr>
          <w:rFonts w:hint="eastAsia"/>
        </w:rPr>
        <w:t>、软科、</w:t>
      </w:r>
      <w:r w:rsidRPr="000770D7">
        <w:t>US news</w:t>
      </w:r>
      <w:r w:rsidRPr="000770D7">
        <w:rPr>
          <w:rFonts w:hint="eastAsia"/>
        </w:rPr>
        <w:t>均不同程度地采用</w:t>
      </w:r>
      <w:proofErr w:type="spellStart"/>
      <w:r w:rsidRPr="000770D7">
        <w:t>SciVal</w:t>
      </w:r>
      <w:proofErr w:type="spellEnd"/>
      <w:r w:rsidRPr="000770D7">
        <w:rPr>
          <w:rFonts w:hint="eastAsia"/>
        </w:rPr>
        <w:t>指标反映全球大学的科研产出情况，指标包括领域加权引用影响力（</w:t>
      </w:r>
      <w:r w:rsidRPr="000770D7">
        <w:t>FWCI</w:t>
      </w:r>
      <w:r w:rsidRPr="000770D7">
        <w:rPr>
          <w:rFonts w:hint="eastAsia"/>
        </w:rPr>
        <w:t>）、篇均被引频次、总被引频次、</w:t>
      </w:r>
      <w:r w:rsidRPr="000770D7">
        <w:t>H</w:t>
      </w:r>
      <w:r w:rsidRPr="000770D7">
        <w:rPr>
          <w:rFonts w:hint="eastAsia"/>
        </w:rPr>
        <w:t>指数、国际合作度、专利引用等。</w:t>
      </w:r>
    </w:p>
    <w:p w14:paraId="4D3E465F" w14:textId="1D147C50" w:rsidR="000770D7" w:rsidRPr="000770D7" w:rsidRDefault="00B358AC" w:rsidP="000770D7">
      <w:r w:rsidRPr="00B358AC">
        <w:drawing>
          <wp:inline distT="0" distB="0" distL="0" distR="0" wp14:anchorId="35F1C60E" wp14:editId="364AA0D8">
            <wp:extent cx="5626100" cy="2290707"/>
            <wp:effectExtent l="0" t="0" r="0" b="0"/>
            <wp:docPr id="2049411240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411240" name="Picture 1" descr="A screenshot of a computer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28581" cy="2291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E8519" w14:textId="77777777" w:rsidR="000770D7" w:rsidRPr="000770D7" w:rsidRDefault="000770D7" w:rsidP="000770D7">
      <w:r w:rsidRPr="000770D7">
        <w:rPr>
          <w:rFonts w:hint="eastAsia"/>
          <w:b/>
          <w:bCs/>
        </w:rPr>
        <w:t>通过</w:t>
      </w:r>
      <w:proofErr w:type="spellStart"/>
      <w:r w:rsidRPr="000770D7">
        <w:rPr>
          <w:b/>
          <w:bCs/>
        </w:rPr>
        <w:t>SciVal</w:t>
      </w:r>
      <w:proofErr w:type="spellEnd"/>
      <w:r w:rsidRPr="000770D7">
        <w:rPr>
          <w:rFonts w:hint="eastAsia"/>
          <w:b/>
          <w:bCs/>
        </w:rPr>
        <w:t>科研管理分析平台，您可以轻松获取以下信息：</w:t>
      </w:r>
    </w:p>
    <w:p w14:paraId="52E50113" w14:textId="77777777" w:rsidR="000770D7" w:rsidRPr="000770D7" w:rsidRDefault="000770D7" w:rsidP="000770D7">
      <w:r w:rsidRPr="000770D7">
        <w:rPr>
          <w:b/>
          <w:bCs/>
        </w:rPr>
        <w:br/>
      </w:r>
      <w:r w:rsidRPr="000770D7">
        <w:t>1</w:t>
      </w:r>
      <w:r w:rsidRPr="000770D7">
        <w:rPr>
          <w:rFonts w:hint="eastAsia"/>
        </w:rPr>
        <w:t>，分析机构</w:t>
      </w:r>
      <w:r w:rsidRPr="000770D7">
        <w:t>/</w:t>
      </w:r>
      <w:r w:rsidRPr="000770D7">
        <w:rPr>
          <w:rFonts w:hint="eastAsia"/>
        </w:rPr>
        <w:t>学科的科研产出、研究影响力及变化趋势；</w:t>
      </w:r>
      <w:r w:rsidRPr="000770D7">
        <w:br/>
        <w:t>2</w:t>
      </w:r>
      <w:r w:rsidRPr="000770D7">
        <w:rPr>
          <w:rFonts w:hint="eastAsia"/>
        </w:rPr>
        <w:t>，了解各领域全球研究前沿和交叉领域，</w:t>
      </w:r>
      <w:proofErr w:type="gramStart"/>
      <w:r w:rsidRPr="000770D7">
        <w:rPr>
          <w:rFonts w:hint="eastAsia"/>
        </w:rPr>
        <w:t>了解机构和科研人员在相关领域的科研表现；</w:t>
      </w:r>
      <w:proofErr w:type="gramEnd"/>
      <w:r w:rsidRPr="000770D7">
        <w:rPr>
          <w:rFonts w:hint="eastAsia"/>
        </w:rPr>
        <w:t xml:space="preserve">　　</w:t>
      </w:r>
    </w:p>
    <w:p w14:paraId="36670C72" w14:textId="77777777" w:rsidR="000770D7" w:rsidRPr="000770D7" w:rsidRDefault="000770D7" w:rsidP="000770D7">
      <w:r w:rsidRPr="000770D7">
        <w:t>3</w:t>
      </w:r>
      <w:r w:rsidRPr="000770D7">
        <w:rPr>
          <w:rFonts w:hint="eastAsia"/>
        </w:rPr>
        <w:t>，追踪世界大学</w:t>
      </w:r>
      <w:r w:rsidRPr="000770D7">
        <w:t>/</w:t>
      </w:r>
      <w:r w:rsidRPr="000770D7">
        <w:rPr>
          <w:rFonts w:hint="eastAsia"/>
        </w:rPr>
        <w:t>学科排名科研表现关键指标，通过国际对标制定提升国际影响力的策略；</w:t>
      </w:r>
      <w:r w:rsidRPr="000770D7">
        <w:br/>
        <w:t>4</w:t>
      </w:r>
      <w:r w:rsidRPr="000770D7">
        <w:rPr>
          <w:rFonts w:hint="eastAsia"/>
        </w:rPr>
        <w:t>，精准发现人才，构建人才地图；发现小同行专家，评估同行竞争力；</w:t>
      </w:r>
      <w:proofErr w:type="gramStart"/>
      <w:r w:rsidRPr="000770D7">
        <w:rPr>
          <w:rFonts w:hint="eastAsia"/>
        </w:rPr>
        <w:t>识别潜在人才；</w:t>
      </w:r>
      <w:proofErr w:type="gramEnd"/>
    </w:p>
    <w:p w14:paraId="2A554363" w14:textId="77777777" w:rsidR="000770D7" w:rsidRPr="000770D7" w:rsidRDefault="000770D7" w:rsidP="000770D7">
      <w:r w:rsidRPr="000770D7">
        <w:t>5.   </w:t>
      </w:r>
      <w:r w:rsidRPr="000770D7">
        <w:rPr>
          <w:rFonts w:hint="eastAsia"/>
        </w:rPr>
        <w:t>国际合作、产学合作等多种合作类型及合作影响力分析</w:t>
      </w:r>
    </w:p>
    <w:p w14:paraId="2406FBDE" w14:textId="77777777" w:rsidR="000770D7" w:rsidRDefault="000770D7" w:rsidP="000770D7">
      <w:r w:rsidRPr="000770D7">
        <w:t>6.  </w:t>
      </w:r>
      <w:r w:rsidRPr="000770D7">
        <w:rPr>
          <w:rFonts w:hint="eastAsia"/>
        </w:rPr>
        <w:t>从学术影响、专利、政策等社会影响、媒体引用及关注等多维度呈现科研影响力</w:t>
      </w:r>
    </w:p>
    <w:p w14:paraId="0E44FCEB" w14:textId="4BE211AE" w:rsidR="00487F46" w:rsidRPr="000770D7" w:rsidRDefault="00487F46" w:rsidP="00487F46">
      <w:pPr>
        <w:jc w:val="center"/>
        <w:rPr>
          <w:rFonts w:hint="eastAsia"/>
        </w:rPr>
      </w:pPr>
      <w:r w:rsidRPr="00487F46">
        <w:lastRenderedPageBreak/>
        <w:drawing>
          <wp:inline distT="0" distB="0" distL="0" distR="0" wp14:anchorId="3ACD0AEA" wp14:editId="58EEE101">
            <wp:extent cx="4620598" cy="4210117"/>
            <wp:effectExtent l="0" t="0" r="8890" b="0"/>
            <wp:docPr id="6" name="Picture 5" descr="Dia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E08A867C-5A0F-4ACF-83E3-0148034532C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Diagram&#10;&#10;Description automatically generated">
                      <a:extLst>
                        <a:ext uri="{FF2B5EF4-FFF2-40B4-BE49-F238E27FC236}">
                          <a16:creationId xmlns:a16="http://schemas.microsoft.com/office/drawing/2014/main" id="{E08A867C-5A0F-4ACF-83E3-0148034532C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0598" cy="4210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93164" w14:textId="77777777" w:rsidR="000770D7" w:rsidRPr="000770D7" w:rsidRDefault="000770D7" w:rsidP="000770D7"/>
    <w:p w14:paraId="04E89695" w14:textId="77777777" w:rsidR="000770D7" w:rsidRPr="000770D7" w:rsidRDefault="000770D7" w:rsidP="000770D7">
      <w:proofErr w:type="spellStart"/>
      <w:r w:rsidRPr="000770D7">
        <w:rPr>
          <w:b/>
          <w:bCs/>
        </w:rPr>
        <w:t>SciVal</w:t>
      </w:r>
      <w:proofErr w:type="spellEnd"/>
      <w:r w:rsidRPr="000770D7">
        <w:rPr>
          <w:rFonts w:hint="eastAsia"/>
          <w:b/>
          <w:bCs/>
        </w:rPr>
        <w:t>平台主要功能模块简介如下：</w:t>
      </w:r>
      <w:r w:rsidRPr="000770D7">
        <w:br/>
        <w:t>1. </w:t>
      </w:r>
      <w:r w:rsidRPr="000770D7">
        <w:rPr>
          <w:u w:val="single"/>
        </w:rPr>
        <w:t>Explore</w:t>
      </w:r>
      <w:r w:rsidRPr="000770D7">
        <w:rPr>
          <w:rFonts w:hint="eastAsia"/>
          <w:u w:val="single"/>
        </w:rPr>
        <w:t>（概览）</w:t>
      </w:r>
      <w:r w:rsidRPr="000770D7">
        <w:rPr>
          <w:rFonts w:hint="eastAsia"/>
        </w:rPr>
        <w:t>：</w:t>
      </w:r>
    </w:p>
    <w:p w14:paraId="69E59004" w14:textId="63FC05CF" w:rsidR="000770D7" w:rsidRPr="000770D7" w:rsidRDefault="000770D7" w:rsidP="000770D7">
      <w:r w:rsidRPr="000770D7">
        <w:t>·</w:t>
      </w:r>
      <w:r w:rsidRPr="000770D7">
        <w:rPr>
          <w:rFonts w:hint="eastAsia"/>
        </w:rPr>
        <w:t>概览：查看分析对象</w:t>
      </w:r>
      <w:r w:rsidR="00BE4EFA">
        <w:rPr>
          <w:rFonts w:hint="eastAsia"/>
        </w:rPr>
        <w:t>的</w:t>
      </w:r>
      <w:r w:rsidRPr="000770D7">
        <w:rPr>
          <w:rFonts w:hint="eastAsia"/>
        </w:rPr>
        <w:t xml:space="preserve">综合科研绩效。选取研究对象，查看分析对象的研究主题，识别交叉研究方向和研究热点；多维度识别研究对象的科研优势。　</w:t>
      </w:r>
    </w:p>
    <w:p w14:paraId="26D2EB02" w14:textId="77777777" w:rsidR="000770D7" w:rsidRPr="000770D7" w:rsidRDefault="000770D7" w:rsidP="000770D7">
      <w:r w:rsidRPr="000770D7">
        <w:t>·</w:t>
      </w:r>
      <w:r w:rsidRPr="000770D7">
        <w:rPr>
          <w:rFonts w:hint="eastAsia"/>
        </w:rPr>
        <w:t>合作：了解已有的科研合作及其产出，发掘潜在合作机会。全面认识机构或个人的合作对象及其现有的合作情况，根据机构或团队的当前研究领域的科研特点，发现潜在的合作机会。</w:t>
      </w:r>
    </w:p>
    <w:p w14:paraId="048E6161" w14:textId="77777777" w:rsidR="000770D7" w:rsidRPr="000770D7" w:rsidRDefault="000770D7" w:rsidP="000770D7">
      <w:r w:rsidRPr="000770D7">
        <w:t>·</w:t>
      </w:r>
      <w:r w:rsidRPr="000770D7">
        <w:rPr>
          <w:rFonts w:hint="eastAsia"/>
        </w:rPr>
        <w:t xml:space="preserve">趋势：快速定位各研究主题或自定义科研领域的全球最新热点、变化趋势，了解活跃的及表现突出的国家、机构和作者；支持选题和选刊决策，发现个人的小同行，了解同行竞争力。观测全球主要热点研究方向，国家、机构、期刊、个人在细分领域的表现，辅助进行学科研究方向的规划和建设工作。　</w:t>
      </w:r>
    </w:p>
    <w:p w14:paraId="653A7BCF" w14:textId="77777777" w:rsidR="000770D7" w:rsidRPr="000770D7" w:rsidRDefault="000770D7" w:rsidP="000770D7">
      <w:r w:rsidRPr="000770D7">
        <w:t>·</w:t>
      </w:r>
      <w:r w:rsidRPr="000770D7">
        <w:rPr>
          <w:rFonts w:hint="eastAsia"/>
        </w:rPr>
        <w:t>影响力：查看机构或作者科研发表被政策文件引用的情况。政策文件来自于全球政府、国际政府间组织、国际智库等。查看机构或作者科研发表被专利引用的情况。是在学术引用之外反映科研的社会影响力的重要数据来源。</w:t>
      </w:r>
    </w:p>
    <w:p w14:paraId="0FACAF89" w14:textId="77777777" w:rsidR="000770D7" w:rsidRPr="000770D7" w:rsidRDefault="000770D7" w:rsidP="000770D7">
      <w:r w:rsidRPr="000770D7">
        <w:t>2. </w:t>
      </w:r>
      <w:r w:rsidRPr="000770D7">
        <w:rPr>
          <w:u w:val="single"/>
        </w:rPr>
        <w:t>Compare</w:t>
      </w:r>
      <w:r w:rsidRPr="000770D7">
        <w:rPr>
          <w:rFonts w:hint="eastAsia"/>
          <w:u w:val="single"/>
        </w:rPr>
        <w:t>（对标分析）</w:t>
      </w:r>
      <w:r w:rsidRPr="000770D7">
        <w:rPr>
          <w:rFonts w:hint="eastAsia"/>
        </w:rPr>
        <w:t>：</w:t>
      </w:r>
    </w:p>
    <w:p w14:paraId="6ED6CD7E" w14:textId="77777777" w:rsidR="000770D7" w:rsidRPr="000770D7" w:rsidRDefault="000770D7" w:rsidP="000770D7">
      <w:r w:rsidRPr="000770D7">
        <w:rPr>
          <w:rFonts w:hint="eastAsia"/>
        </w:rPr>
        <w:lastRenderedPageBreak/>
        <w:t>通过设定对标比较对象（科研人员、机构、国家或是预先自定义的群组等），进行多维指标横向对比。该部分包含了十七种科研文献衡量指标，涵盖了学术论文发表量评估标准、文献引用影响力度量标准、科研合作度量标准、学科度量标准。可生成多指标热力图和折线图；分析结果可根据需要输出各类报告。</w:t>
      </w:r>
    </w:p>
    <w:p w14:paraId="419659DA" w14:textId="77777777" w:rsidR="000770D7" w:rsidRPr="000770D7" w:rsidRDefault="000770D7" w:rsidP="000770D7">
      <w:pPr>
        <w:rPr>
          <w:u w:val="single"/>
        </w:rPr>
      </w:pPr>
      <w:r w:rsidRPr="000770D7">
        <w:rPr>
          <w:u w:val="single"/>
        </w:rPr>
        <w:t>3. </w:t>
      </w:r>
      <w:r w:rsidRPr="000770D7">
        <w:rPr>
          <w:rFonts w:hint="eastAsia"/>
          <w:u w:val="single"/>
        </w:rPr>
        <w:t>分析对象</w:t>
      </w:r>
    </w:p>
    <w:p w14:paraId="4001DC6F" w14:textId="77777777" w:rsidR="000770D7" w:rsidRPr="000770D7" w:rsidRDefault="000770D7" w:rsidP="000770D7">
      <w:r w:rsidRPr="000770D7">
        <w:t>·</w:t>
      </w:r>
      <w:r w:rsidRPr="000770D7">
        <w:rPr>
          <w:rFonts w:hint="eastAsia"/>
        </w:rPr>
        <w:t>机构（含机构群组包括省一级行政机构，大学联盟等）、</w:t>
      </w:r>
    </w:p>
    <w:p w14:paraId="227258CE" w14:textId="77777777" w:rsidR="000770D7" w:rsidRPr="000770D7" w:rsidRDefault="000770D7" w:rsidP="000770D7">
      <w:r w:rsidRPr="000770D7">
        <w:t>·</w:t>
      </w:r>
      <w:r w:rsidRPr="000770D7">
        <w:rPr>
          <w:rFonts w:hint="eastAsia"/>
        </w:rPr>
        <w:t>学者（单一学者，学者群组或研究团队等）、</w:t>
      </w:r>
    </w:p>
    <w:p w14:paraId="17C59F72" w14:textId="77777777" w:rsidR="000770D7" w:rsidRPr="000770D7" w:rsidRDefault="000770D7" w:rsidP="000770D7">
      <w:r w:rsidRPr="000770D7">
        <w:t>·</w:t>
      </w:r>
      <w:r w:rsidRPr="000770D7">
        <w:rPr>
          <w:rFonts w:hint="eastAsia"/>
        </w:rPr>
        <w:t>文献集（内外部数据库导入生成的文献集集合）</w:t>
      </w:r>
    </w:p>
    <w:p w14:paraId="13828C44" w14:textId="77777777" w:rsidR="000770D7" w:rsidRPr="000770D7" w:rsidRDefault="000770D7" w:rsidP="000770D7">
      <w:r w:rsidRPr="000770D7">
        <w:t>·</w:t>
      </w:r>
      <w:r w:rsidRPr="000770D7">
        <w:rPr>
          <w:rFonts w:hint="eastAsia"/>
        </w:rPr>
        <w:t>国家和地区</w:t>
      </w:r>
    </w:p>
    <w:p w14:paraId="124BDADB" w14:textId="77777777" w:rsidR="000770D7" w:rsidRPr="000770D7" w:rsidRDefault="000770D7" w:rsidP="000770D7">
      <w:r w:rsidRPr="000770D7">
        <w:t>·</w:t>
      </w:r>
      <w:r w:rsidRPr="000770D7">
        <w:rPr>
          <w:rFonts w:hint="eastAsia"/>
        </w:rPr>
        <w:t>研究主题（</w:t>
      </w:r>
      <w:r w:rsidRPr="000770D7">
        <w:t>topic</w:t>
      </w:r>
      <w:r w:rsidRPr="000770D7">
        <w:rPr>
          <w:rFonts w:hint="eastAsia"/>
        </w:rPr>
        <w:t>）与研究主题簇（</w:t>
      </w:r>
      <w:r w:rsidRPr="000770D7">
        <w:t>Topic clusters</w:t>
      </w:r>
      <w:r w:rsidRPr="000770D7">
        <w:rPr>
          <w:rFonts w:hint="eastAsia"/>
        </w:rPr>
        <w:t>）</w:t>
      </w:r>
    </w:p>
    <w:p w14:paraId="0317C859" w14:textId="77777777" w:rsidR="000770D7" w:rsidRPr="000770D7" w:rsidRDefault="000770D7" w:rsidP="000770D7">
      <w:r w:rsidRPr="000770D7">
        <w:t>·</w:t>
      </w:r>
      <w:r w:rsidRPr="000770D7">
        <w:rPr>
          <w:rFonts w:hint="eastAsia"/>
        </w:rPr>
        <w:t>研究领域（支持预定义和自定义，自定义可以通过机构集合，学者集合，关键词，</w:t>
      </w:r>
      <w:r w:rsidRPr="000770D7">
        <w:t>topic</w:t>
      </w:r>
      <w:r w:rsidRPr="000770D7">
        <w:rPr>
          <w:rFonts w:hint="eastAsia"/>
        </w:rPr>
        <w:t>等实现）</w:t>
      </w:r>
    </w:p>
    <w:p w14:paraId="426DA811" w14:textId="77777777" w:rsidR="000770D7" w:rsidRPr="000770D7" w:rsidRDefault="000770D7" w:rsidP="000770D7">
      <w:r w:rsidRPr="000770D7">
        <w:t>·</w:t>
      </w:r>
      <w:r w:rsidRPr="000770D7">
        <w:rPr>
          <w:rFonts w:hint="eastAsia"/>
        </w:rPr>
        <w:t>期刊或连续出版物</w:t>
      </w:r>
    </w:p>
    <w:p w14:paraId="03D574B1" w14:textId="77777777" w:rsidR="000770D7" w:rsidRDefault="000770D7" w:rsidP="000770D7">
      <w:r w:rsidRPr="000770D7">
        <w:t>·</w:t>
      </w:r>
      <w:r w:rsidRPr="000770D7">
        <w:rPr>
          <w:rFonts w:hint="eastAsia"/>
        </w:rPr>
        <w:t>基金</w:t>
      </w:r>
    </w:p>
    <w:p w14:paraId="4F0357EC" w14:textId="08419245" w:rsidR="001E4EAD" w:rsidRPr="000770D7" w:rsidRDefault="001E4EAD" w:rsidP="000770D7">
      <w:pPr>
        <w:rPr>
          <w:rFonts w:hint="eastAsia"/>
        </w:rPr>
      </w:pPr>
      <w:r w:rsidRPr="001E4EAD">
        <w:drawing>
          <wp:inline distT="0" distB="0" distL="0" distR="0" wp14:anchorId="56951391" wp14:editId="627B8DA8">
            <wp:extent cx="5731510" cy="3215640"/>
            <wp:effectExtent l="0" t="0" r="2540" b="3810"/>
            <wp:docPr id="1217969280" name="Picture 1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7969280" name="Picture 1" descr="A screenshot of a graph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15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EA4C9F" w14:textId="77777777" w:rsidR="000770D7" w:rsidRPr="000770D7" w:rsidRDefault="000770D7" w:rsidP="000770D7"/>
    <w:p w14:paraId="23949857" w14:textId="385F9A98" w:rsidR="000770D7" w:rsidRPr="000770D7" w:rsidRDefault="000770D7" w:rsidP="000770D7">
      <w:proofErr w:type="spellStart"/>
      <w:r w:rsidRPr="000770D7">
        <w:rPr>
          <w:b/>
          <w:bCs/>
        </w:rPr>
        <w:t>SciVal</w:t>
      </w:r>
      <w:proofErr w:type="spellEnd"/>
      <w:r w:rsidRPr="000770D7">
        <w:rPr>
          <w:rFonts w:hint="eastAsia"/>
          <w:b/>
          <w:bCs/>
        </w:rPr>
        <w:t>访问：</w:t>
      </w:r>
    </w:p>
    <w:p w14:paraId="16A516E0" w14:textId="77777777" w:rsidR="000770D7" w:rsidRPr="000770D7" w:rsidRDefault="000770D7" w:rsidP="000770D7">
      <w:r w:rsidRPr="000770D7">
        <w:rPr>
          <w:rFonts w:hint="eastAsia"/>
        </w:rPr>
        <w:t>输入</w:t>
      </w:r>
      <w:hyperlink r:id="rId7" w:tgtFrame="_blank" w:history="1">
        <w:r w:rsidRPr="000770D7">
          <w:rPr>
            <w:rStyle w:val="Hyperlink"/>
          </w:rPr>
          <w:t>www.scival.com</w:t>
        </w:r>
      </w:hyperlink>
      <w:r w:rsidRPr="000770D7">
        <w:rPr>
          <w:rFonts w:hint="eastAsia"/>
        </w:rPr>
        <w:t>，在机构</w:t>
      </w:r>
      <w:r w:rsidRPr="000770D7">
        <w:t>IP</w:t>
      </w:r>
      <w:r w:rsidRPr="000770D7">
        <w:rPr>
          <w:rFonts w:hint="eastAsia"/>
        </w:rPr>
        <w:t>范围内邮箱注册账号，登录后即可访问</w:t>
      </w:r>
      <w:proofErr w:type="spellStart"/>
      <w:r w:rsidRPr="000770D7">
        <w:t>SciVal</w:t>
      </w:r>
      <w:proofErr w:type="spellEnd"/>
      <w:r w:rsidRPr="000770D7">
        <w:rPr>
          <w:rFonts w:hint="eastAsia"/>
        </w:rPr>
        <w:t>主页面。</w:t>
      </w:r>
    </w:p>
    <w:p w14:paraId="566B5DF9" w14:textId="77777777" w:rsidR="000770D7" w:rsidRPr="000770D7" w:rsidRDefault="000770D7" w:rsidP="000770D7"/>
    <w:p w14:paraId="7001080C" w14:textId="77777777" w:rsidR="000770D7" w:rsidRPr="000770D7" w:rsidRDefault="000770D7" w:rsidP="000770D7">
      <w:r w:rsidRPr="000770D7">
        <w:rPr>
          <w:b/>
          <w:bCs/>
        </w:rPr>
        <w:t>技术支持和服务</w:t>
      </w:r>
    </w:p>
    <w:p w14:paraId="729EB875" w14:textId="77777777" w:rsidR="000770D7" w:rsidRPr="000770D7" w:rsidRDefault="000770D7" w:rsidP="000770D7">
      <w:r w:rsidRPr="000770D7">
        <w:t>访问，检索等问题可通过以下多种方式便捷联系到爱思唯尔中国支持中心</w:t>
      </w:r>
    </w:p>
    <w:p w14:paraId="4E174355" w14:textId="77777777" w:rsidR="000770D7" w:rsidRPr="000770D7" w:rsidRDefault="000770D7" w:rsidP="000770D7">
      <w:r w:rsidRPr="000770D7">
        <w:t>·</w:t>
      </w:r>
      <w:r w:rsidRPr="000770D7">
        <w:t>热线电话：</w:t>
      </w:r>
      <w:r w:rsidRPr="000770D7">
        <w:t>4008 426 973</w:t>
      </w:r>
      <w:r w:rsidRPr="000770D7">
        <w:t>周一至周五</w:t>
      </w:r>
      <w:r w:rsidRPr="000770D7">
        <w:t xml:space="preserve"> (09:00-18:00</w:t>
      </w:r>
      <w:r w:rsidRPr="000770D7">
        <w:t>）</w:t>
      </w:r>
    </w:p>
    <w:p w14:paraId="6D7F0432" w14:textId="77777777" w:rsidR="000770D7" w:rsidRPr="000770D7" w:rsidRDefault="000770D7" w:rsidP="000770D7">
      <w:r w:rsidRPr="000770D7">
        <w:t>·</w:t>
      </w:r>
      <w:r w:rsidRPr="000770D7">
        <w:t>邮箱：</w:t>
      </w:r>
      <w:hyperlink r:id="rId8" w:tgtFrame="_blank" w:tooltip="mailto:support.china@elsevier.com" w:history="1">
        <w:r w:rsidRPr="000770D7">
          <w:rPr>
            <w:rStyle w:val="Hyperlink"/>
            <w:rFonts w:hint="eastAsia"/>
          </w:rPr>
          <w:t>support.china@elsevier.com</w:t>
        </w:r>
      </w:hyperlink>
    </w:p>
    <w:p w14:paraId="3CD0D6B8" w14:textId="77777777" w:rsidR="000770D7" w:rsidRPr="000770D7" w:rsidRDefault="000770D7" w:rsidP="000770D7">
      <w:r w:rsidRPr="000770D7">
        <w:t>·</w:t>
      </w:r>
      <w:r w:rsidRPr="000770D7">
        <w:t>微信在线交流入口：</w:t>
      </w:r>
      <w:r w:rsidRPr="000770D7">
        <w:t>https://mp.weixin.qq.com/s/L07J316c4X_lhp-c8i5GCA</w:t>
      </w:r>
    </w:p>
    <w:p w14:paraId="3A9F5187" w14:textId="77777777" w:rsidR="00286024" w:rsidRDefault="00286024"/>
    <w:sectPr w:rsidR="002860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024"/>
    <w:rsid w:val="000541F6"/>
    <w:rsid w:val="000770D7"/>
    <w:rsid w:val="001E4EAD"/>
    <w:rsid w:val="00286024"/>
    <w:rsid w:val="00487F46"/>
    <w:rsid w:val="008333D1"/>
    <w:rsid w:val="009A2701"/>
    <w:rsid w:val="00AC3ED3"/>
    <w:rsid w:val="00B358AC"/>
    <w:rsid w:val="00BE4EFA"/>
    <w:rsid w:val="00CE4126"/>
    <w:rsid w:val="00D20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11497"/>
  <w15:chartTrackingRefBased/>
  <w15:docId w15:val="{E37D96FD-BD58-43F5-A227-02D9E6421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60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60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60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60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60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60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60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60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60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60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60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60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60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60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60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60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60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60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60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60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60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60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60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60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60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60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60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60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602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770D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70D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33D1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134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pport.china@elsevier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cival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273</Words>
  <Characters>1560</Characters>
  <Application>Microsoft Office Word</Application>
  <DocSecurity>0</DocSecurity>
  <Lines>13</Lines>
  <Paragraphs>3</Paragraphs>
  <ScaleCrop>false</ScaleCrop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Xu, Jing (ELS-BEI)</dc:creator>
  <cp:keywords/>
  <dc:description/>
  <cp:lastModifiedBy>Xu, Jing (ELS-BEI)</cp:lastModifiedBy>
  <cp:revision>11</cp:revision>
  <dcterms:created xsi:type="dcterms:W3CDTF">2025-07-21T01:56:00Z</dcterms:created>
  <dcterms:modified xsi:type="dcterms:W3CDTF">2025-07-21T02:26:00Z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49ac42a-3eb4-4074-b885-aea26bd6241e_Enabled">
    <vt:lpwstr>true</vt:lpwstr>
  </property>
  <property fmtid="{D5CDD505-2E9C-101B-9397-08002B2CF9AE}" pid="3" name="MSIP_Label_549ac42a-3eb4-4074-b885-aea26bd6241e_SetDate">
    <vt:lpwstr>2025-07-21T01:56:33Z</vt:lpwstr>
  </property>
  <property fmtid="{D5CDD505-2E9C-101B-9397-08002B2CF9AE}" pid="4" name="MSIP_Label_549ac42a-3eb4-4074-b885-aea26bd6241e_Method">
    <vt:lpwstr>Standard</vt:lpwstr>
  </property>
  <property fmtid="{D5CDD505-2E9C-101B-9397-08002B2CF9AE}" pid="5" name="MSIP_Label_549ac42a-3eb4-4074-b885-aea26bd6241e_Name">
    <vt:lpwstr>General Business</vt:lpwstr>
  </property>
  <property fmtid="{D5CDD505-2E9C-101B-9397-08002B2CF9AE}" pid="6" name="MSIP_Label_549ac42a-3eb4-4074-b885-aea26bd6241e_SiteId">
    <vt:lpwstr>9274ee3f-9425-4109-a27f-9fb15c10675d</vt:lpwstr>
  </property>
  <property fmtid="{D5CDD505-2E9C-101B-9397-08002B2CF9AE}" pid="7" name="MSIP_Label_549ac42a-3eb4-4074-b885-aea26bd6241e_ActionId">
    <vt:lpwstr>93e97f99-6504-4721-af77-cf02f07361df</vt:lpwstr>
  </property>
  <property fmtid="{D5CDD505-2E9C-101B-9397-08002B2CF9AE}" pid="8" name="MSIP_Label_549ac42a-3eb4-4074-b885-aea26bd6241e_ContentBits">
    <vt:lpwstr>0</vt:lpwstr>
  </property>
  <property fmtid="{D5CDD505-2E9C-101B-9397-08002B2CF9AE}" pid="9" name="MSIP_Label_549ac42a-3eb4-4074-b885-aea26bd6241e_Tag">
    <vt:lpwstr>10, 3, 0, 1</vt:lpwstr>
  </property>
</Properties>
</file>