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8BC17" w14:textId="60E1F857" w:rsidR="00462978" w:rsidRPr="00133D15" w:rsidRDefault="00FA10B7" w:rsidP="00221DF3">
      <w:pPr>
        <w:pStyle w:val="NormalWeb"/>
        <w:adjustRightInd w:val="0"/>
        <w:snapToGrid w:val="0"/>
        <w:spacing w:line="360" w:lineRule="auto"/>
        <w:contextualSpacing/>
        <w:jc w:val="center"/>
        <w:rPr>
          <w:rFonts w:ascii="SimSun" w:eastAsia="SimSun" w:hAnsi="SimSun" w:cs="Times New Roman"/>
          <w:b/>
          <w:bCs/>
          <w:sz w:val="36"/>
          <w:szCs w:val="36"/>
        </w:rPr>
      </w:pPr>
      <w:r w:rsidRPr="00133D15">
        <w:rPr>
          <w:rFonts w:ascii="SimSun" w:eastAsia="SimSun" w:hAnsi="SimSun" w:cs="Times New Roman" w:hint="eastAsia"/>
          <w:b/>
          <w:bCs/>
          <w:sz w:val="36"/>
          <w:szCs w:val="36"/>
        </w:rPr>
        <w:t>爱思唯尔</w:t>
      </w:r>
      <w:r w:rsidR="00B4413C" w:rsidRPr="00133D15">
        <w:rPr>
          <w:rFonts w:ascii="SimSun" w:eastAsia="SimSun" w:hAnsi="SimSun" w:cs="Times New Roman"/>
          <w:b/>
          <w:bCs/>
          <w:sz w:val="36"/>
          <w:szCs w:val="36"/>
        </w:rPr>
        <w:t>ScienceDirec</w:t>
      </w:r>
      <w:r w:rsidR="00B4413C" w:rsidRPr="00133D15">
        <w:rPr>
          <w:rFonts w:ascii="SimSun" w:eastAsia="SimSun" w:hAnsi="SimSun" w:cs="Times New Roman" w:hint="eastAsia"/>
          <w:b/>
          <w:bCs/>
          <w:sz w:val="36"/>
          <w:szCs w:val="36"/>
        </w:rPr>
        <w:t>t</w:t>
      </w:r>
      <w:r w:rsidR="00F43E00">
        <w:rPr>
          <w:rFonts w:ascii="SimSun" w:eastAsia="SimSun" w:hAnsi="SimSun" w:cs="Times New Roman" w:hint="eastAsia"/>
          <w:b/>
          <w:bCs/>
          <w:sz w:val="36"/>
          <w:szCs w:val="36"/>
        </w:rPr>
        <w:t>数据库简介</w:t>
      </w:r>
    </w:p>
    <w:p w14:paraId="34869496" w14:textId="0DE9F353" w:rsidR="00011DAE" w:rsidRPr="00791B09" w:rsidRDefault="00133D15" w:rsidP="00791B09">
      <w:pPr>
        <w:pStyle w:val="NormalWeb"/>
        <w:adjustRightInd w:val="0"/>
        <w:snapToGrid w:val="0"/>
        <w:spacing w:before="0" w:beforeAutospacing="0" w:after="0" w:afterAutospacing="0" w:line="360" w:lineRule="auto"/>
        <w:contextualSpacing/>
        <w:jc w:val="both"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 w:hint="eastAsia"/>
          <w:sz w:val="20"/>
          <w:szCs w:val="20"/>
        </w:rPr>
        <w:t>爱思唯尔（ELSEVIER）是全球领先的</w:t>
      </w:r>
      <w:r w:rsidR="00DB6498" w:rsidRPr="00791B09">
        <w:rPr>
          <w:rFonts w:ascii="Microsoft YaHei" w:eastAsia="Microsoft YaHei" w:hAnsi="Microsoft YaHei" w:hint="eastAsia"/>
          <w:sz w:val="20"/>
          <w:szCs w:val="20"/>
        </w:rPr>
        <w:t>出版与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信息分析公司，帮助科学家和临床医生发现新的答案、重塑人类知识并应对最急迫的人类危机。爱思唯尔在战略研究管理、研发表现、临床决策支持和专业教育领域提供数字化解决方案和工具，包括ScienceDirect、Scopus、</w:t>
      </w:r>
      <w:proofErr w:type="spellStart"/>
      <w:r w:rsidRPr="00791B09">
        <w:rPr>
          <w:rFonts w:ascii="Microsoft YaHei" w:eastAsia="Microsoft YaHei" w:hAnsi="Microsoft YaHei" w:hint="eastAsia"/>
          <w:sz w:val="20"/>
          <w:szCs w:val="20"/>
        </w:rPr>
        <w:t>SciVal</w:t>
      </w:r>
      <w:proofErr w:type="spellEnd"/>
      <w:r w:rsidRPr="00791B09">
        <w:rPr>
          <w:rFonts w:ascii="Microsoft YaHei" w:eastAsia="Microsoft YaHei" w:hAnsi="Microsoft YaHei" w:hint="eastAsia"/>
          <w:sz w:val="20"/>
          <w:szCs w:val="20"/>
        </w:rPr>
        <w:t>、</w:t>
      </w:r>
      <w:proofErr w:type="spellStart"/>
      <w:r w:rsidRPr="00791B09">
        <w:rPr>
          <w:rFonts w:ascii="Microsoft YaHei" w:eastAsia="Microsoft YaHei" w:hAnsi="Microsoft YaHei" w:hint="eastAsia"/>
          <w:sz w:val="20"/>
          <w:szCs w:val="20"/>
        </w:rPr>
        <w:t>ClinicalKey</w:t>
      </w:r>
      <w:proofErr w:type="spellEnd"/>
      <w:r w:rsidRPr="00791B09">
        <w:rPr>
          <w:rFonts w:ascii="Microsoft YaHei" w:eastAsia="Microsoft YaHei" w:hAnsi="Microsoft YaHei" w:hint="eastAsia"/>
          <w:sz w:val="20"/>
          <w:szCs w:val="20"/>
        </w:rPr>
        <w:t xml:space="preserve"> 和</w:t>
      </w:r>
      <w:proofErr w:type="spellStart"/>
      <w:r w:rsidRPr="00791B09">
        <w:rPr>
          <w:rFonts w:ascii="Microsoft YaHei" w:eastAsia="Microsoft YaHei" w:hAnsi="Microsoft YaHei" w:hint="eastAsia"/>
          <w:sz w:val="20"/>
          <w:szCs w:val="20"/>
        </w:rPr>
        <w:t>Sherpath</w:t>
      </w:r>
      <w:proofErr w:type="spellEnd"/>
      <w:r w:rsidRPr="00791B09">
        <w:rPr>
          <w:rFonts w:ascii="Microsoft YaHei" w:eastAsia="Microsoft YaHei" w:hAnsi="Microsoft YaHei" w:hint="eastAsia"/>
          <w:sz w:val="20"/>
          <w:szCs w:val="20"/>
        </w:rPr>
        <w:t>。爱思唯尔出版</w:t>
      </w:r>
      <w:r w:rsidR="00A56D9F">
        <w:rPr>
          <w:rFonts w:ascii="Microsoft YaHei" w:eastAsia="Microsoft YaHei" w:hAnsi="Microsoft YaHei" w:hint="eastAsia"/>
          <w:sz w:val="20"/>
          <w:szCs w:val="20"/>
        </w:rPr>
        <w:t>3</w:t>
      </w:r>
      <w:r w:rsidR="0095280F">
        <w:rPr>
          <w:rFonts w:ascii="Microsoft YaHei" w:eastAsia="Microsoft YaHei" w:hAnsi="Microsoft YaHei" w:hint="eastAsia"/>
          <w:sz w:val="20"/>
          <w:szCs w:val="20"/>
        </w:rPr>
        <w:t>，</w:t>
      </w:r>
      <w:r w:rsidR="00A56D9F">
        <w:rPr>
          <w:rFonts w:ascii="Microsoft YaHei" w:eastAsia="Microsoft YaHei" w:hAnsi="Microsoft YaHei" w:hint="eastAsia"/>
          <w:sz w:val="20"/>
          <w:szCs w:val="20"/>
        </w:rPr>
        <w:t>000+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部数字化期刊，如The Lancet《柳叶刀》和Cell《细胞》，</w:t>
      </w:r>
      <w:r w:rsidRPr="00791B09">
        <w:rPr>
          <w:rFonts w:ascii="Microsoft YaHei" w:eastAsia="Microsoft YaHei" w:hAnsi="Microsoft YaHei"/>
          <w:sz w:val="20"/>
          <w:szCs w:val="20"/>
        </w:rPr>
        <w:t>4</w:t>
      </w:r>
      <w:r w:rsidR="00A56D9F">
        <w:rPr>
          <w:rFonts w:ascii="Microsoft YaHei" w:eastAsia="Microsoft YaHei" w:hAnsi="Microsoft YaHei" w:hint="eastAsia"/>
          <w:sz w:val="20"/>
          <w:szCs w:val="20"/>
        </w:rPr>
        <w:t>8</w:t>
      </w:r>
      <w:r w:rsidR="0095280F">
        <w:rPr>
          <w:rFonts w:ascii="Microsoft YaHei" w:eastAsia="Microsoft YaHei" w:hAnsi="Microsoft YaHei" w:hint="eastAsia"/>
          <w:sz w:val="20"/>
          <w:szCs w:val="20"/>
        </w:rPr>
        <w:t>，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000多种电子书籍以及诸多经典参考书，如</w:t>
      </w:r>
      <w:r w:rsidRPr="00791B09">
        <w:rPr>
          <w:rFonts w:ascii="Microsoft YaHei" w:eastAsia="Microsoft YaHei" w:hAnsi="Microsoft YaHei"/>
          <w:sz w:val="20"/>
          <w:szCs w:val="20"/>
        </w:rPr>
        <w:t>Gray</w:t>
      </w:r>
      <w:r w:rsidR="00DB6498" w:rsidRPr="00791B09">
        <w:rPr>
          <w:rFonts w:ascii="Microsoft YaHei" w:eastAsia="Microsoft YaHei" w:hAnsi="Microsoft YaHei"/>
          <w:sz w:val="20"/>
          <w:szCs w:val="20"/>
        </w:rPr>
        <w:t>’</w:t>
      </w:r>
      <w:r w:rsidRPr="00791B09">
        <w:rPr>
          <w:rFonts w:ascii="Microsoft YaHei" w:eastAsia="Microsoft YaHei" w:hAnsi="Microsoft YaHei"/>
          <w:sz w:val="20"/>
          <w:szCs w:val="20"/>
        </w:rPr>
        <w:t>s Anatom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y《格氏解剖学》等。</w:t>
      </w:r>
    </w:p>
    <w:p w14:paraId="0D85E392" w14:textId="63286AED" w:rsidR="001D3F97" w:rsidRPr="00791B09" w:rsidRDefault="001D3F97" w:rsidP="00791B09">
      <w:pPr>
        <w:pStyle w:val="NormalWeb"/>
        <w:adjustRightInd w:val="0"/>
        <w:snapToGrid w:val="0"/>
        <w:spacing w:before="0" w:beforeAutospacing="0" w:after="0" w:afterAutospacing="0" w:line="360" w:lineRule="auto"/>
        <w:contextualSpacing/>
        <w:jc w:val="both"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 w:hint="eastAsia"/>
          <w:sz w:val="20"/>
          <w:szCs w:val="20"/>
        </w:rPr>
        <w:t>Scienc</w:t>
      </w:r>
      <w:r w:rsidRPr="00791B09">
        <w:rPr>
          <w:rFonts w:ascii="Microsoft YaHei" w:eastAsia="Microsoft YaHei" w:hAnsi="Microsoft YaHei"/>
          <w:sz w:val="20"/>
          <w:szCs w:val="20"/>
        </w:rPr>
        <w:t>eDirect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是</w:t>
      </w:r>
      <w:r w:rsidR="00133D15" w:rsidRPr="00791B09">
        <w:rPr>
          <w:rFonts w:ascii="Microsoft YaHei" w:eastAsia="Microsoft YaHei" w:hAnsi="Microsoft YaHei" w:hint="eastAsia"/>
          <w:sz w:val="20"/>
          <w:szCs w:val="20"/>
        </w:rPr>
        <w:t>全球最大的期刊全文平台，</w:t>
      </w:r>
      <w:r w:rsidR="00287C1B" w:rsidRPr="00791B09">
        <w:rPr>
          <w:rFonts w:ascii="Microsoft YaHei" w:eastAsia="Microsoft YaHei" w:hAnsi="Microsoft YaHei" w:hint="eastAsia"/>
          <w:sz w:val="20"/>
          <w:szCs w:val="20"/>
        </w:rPr>
        <w:t>目前</w:t>
      </w:r>
      <w:r w:rsidR="00840BCB" w:rsidRPr="00791B09">
        <w:rPr>
          <w:rFonts w:ascii="Microsoft YaHei" w:eastAsia="Microsoft YaHei" w:hAnsi="Microsoft YaHei" w:hint="eastAsia"/>
          <w:sz w:val="20"/>
          <w:szCs w:val="20"/>
        </w:rPr>
        <w:t>包含</w:t>
      </w:r>
      <w:r w:rsidR="006A2625" w:rsidRPr="00791B09">
        <w:rPr>
          <w:rFonts w:ascii="Microsoft YaHei" w:eastAsia="Microsoft YaHei" w:hAnsi="Microsoft YaHei" w:hint="eastAsia"/>
          <w:sz w:val="20"/>
          <w:szCs w:val="20"/>
        </w:rPr>
        <w:t>2</w:t>
      </w:r>
      <w:r w:rsidR="0095280F">
        <w:rPr>
          <w:rFonts w:ascii="Microsoft YaHei" w:eastAsia="Microsoft YaHei" w:hAnsi="Microsoft YaHei" w:hint="eastAsia"/>
          <w:sz w:val="20"/>
          <w:szCs w:val="20"/>
        </w:rPr>
        <w:t>，</w:t>
      </w:r>
      <w:r w:rsidR="00127138">
        <w:rPr>
          <w:rFonts w:ascii="Microsoft YaHei" w:eastAsia="Microsoft YaHei" w:hAnsi="Microsoft YaHei" w:hint="eastAsia"/>
          <w:sz w:val="20"/>
          <w:szCs w:val="20"/>
        </w:rPr>
        <w:t>3</w:t>
      </w:r>
      <w:r w:rsidR="00FA10B7" w:rsidRPr="00791B09">
        <w:rPr>
          <w:rFonts w:ascii="Microsoft YaHei" w:eastAsia="Microsoft YaHei" w:hAnsi="Microsoft YaHei"/>
          <w:sz w:val="20"/>
          <w:szCs w:val="20"/>
        </w:rPr>
        <w:t>00</w:t>
      </w:r>
      <w:r w:rsidR="00FA10B7" w:rsidRPr="00791B09">
        <w:rPr>
          <w:rFonts w:ascii="Microsoft YaHei" w:eastAsia="Microsoft YaHei" w:hAnsi="Microsoft YaHei" w:hint="eastAsia"/>
          <w:sz w:val="20"/>
          <w:szCs w:val="20"/>
        </w:rPr>
        <w:t>多万篇全文文献，</w:t>
      </w:r>
      <w:r w:rsidR="009064BE" w:rsidRPr="00791B09">
        <w:rPr>
          <w:rFonts w:ascii="Microsoft YaHei" w:eastAsia="Microsoft YaHei" w:hAnsi="Microsoft YaHei" w:hint="eastAsia"/>
          <w:sz w:val="20"/>
          <w:szCs w:val="20"/>
        </w:rPr>
        <w:t>覆盖</w:t>
      </w:r>
      <w:r w:rsidR="00D9342C" w:rsidRPr="00791B09">
        <w:rPr>
          <w:rFonts w:ascii="Microsoft YaHei" w:eastAsia="Microsoft YaHei" w:hAnsi="Microsoft YaHei" w:hint="eastAsia"/>
          <w:sz w:val="20"/>
          <w:szCs w:val="20"/>
        </w:rPr>
        <w:t>工程、计算机、材料科学、医学、</w:t>
      </w:r>
      <w:r w:rsidR="00B85820" w:rsidRPr="00791B09">
        <w:rPr>
          <w:rFonts w:ascii="Microsoft YaHei" w:eastAsia="Microsoft YaHei" w:hAnsi="Microsoft YaHei" w:hint="eastAsia"/>
          <w:sz w:val="20"/>
          <w:szCs w:val="20"/>
        </w:rPr>
        <w:t>生物、</w:t>
      </w:r>
      <w:r w:rsidR="00D9342C" w:rsidRPr="00791B09">
        <w:rPr>
          <w:rFonts w:ascii="Microsoft YaHei" w:eastAsia="Microsoft YaHei" w:hAnsi="Microsoft YaHei" w:hint="eastAsia"/>
          <w:sz w:val="20"/>
          <w:szCs w:val="20"/>
        </w:rPr>
        <w:t>农学、生命科学、化学、物理、化工</w:t>
      </w:r>
      <w:r w:rsidR="00B85820" w:rsidRPr="00791B09">
        <w:rPr>
          <w:rFonts w:ascii="Microsoft YaHei" w:eastAsia="Microsoft YaHei" w:hAnsi="Microsoft YaHei" w:hint="eastAsia"/>
          <w:sz w:val="20"/>
          <w:szCs w:val="20"/>
        </w:rPr>
        <w:t>、</w:t>
      </w:r>
      <w:r w:rsidR="002B3C53" w:rsidRPr="00791B09">
        <w:rPr>
          <w:rFonts w:ascii="Microsoft YaHei" w:eastAsia="Microsoft YaHei" w:hAnsi="Microsoft YaHei" w:hint="eastAsia"/>
          <w:sz w:val="20"/>
          <w:szCs w:val="20"/>
        </w:rPr>
        <w:t>数学、经济学、金融学、会计学、管理学、心理学、社会科学、艺术与人文</w:t>
      </w:r>
      <w:r w:rsidR="00462978" w:rsidRPr="00791B09">
        <w:rPr>
          <w:rFonts w:ascii="Microsoft YaHei" w:eastAsia="Microsoft YaHei" w:hAnsi="Microsoft YaHei" w:hint="eastAsia"/>
          <w:sz w:val="20"/>
          <w:szCs w:val="20"/>
        </w:rPr>
        <w:t>等24个</w:t>
      </w:r>
      <w:r w:rsidR="009064BE" w:rsidRPr="00791B09">
        <w:rPr>
          <w:rFonts w:ascii="Microsoft YaHei" w:eastAsia="Microsoft YaHei" w:hAnsi="Microsoft YaHei" w:hint="eastAsia"/>
          <w:sz w:val="20"/>
          <w:szCs w:val="20"/>
        </w:rPr>
        <w:t>学科领域</w:t>
      </w:r>
      <w:r w:rsidR="00B4413C" w:rsidRPr="00791B09">
        <w:rPr>
          <w:rFonts w:ascii="Microsoft YaHei" w:eastAsia="Microsoft YaHei" w:hAnsi="Microsoft YaHei" w:hint="eastAsia"/>
          <w:sz w:val="20"/>
          <w:szCs w:val="20"/>
        </w:rPr>
        <w:t>。</w:t>
      </w:r>
      <w:r w:rsidR="00011DAE" w:rsidRPr="00791B09">
        <w:rPr>
          <w:rFonts w:ascii="Microsoft YaHei" w:eastAsia="Microsoft YaHei" w:hAnsi="Microsoft YaHei"/>
          <w:sz w:val="20"/>
          <w:szCs w:val="20"/>
        </w:rPr>
        <w:t>2000</w:t>
      </w:r>
      <w:r w:rsidR="00011DAE" w:rsidRPr="00791B09">
        <w:rPr>
          <w:rFonts w:ascii="Microsoft YaHei" w:eastAsia="Microsoft YaHei" w:hAnsi="Microsoft YaHei" w:hint="eastAsia"/>
          <w:sz w:val="20"/>
          <w:szCs w:val="20"/>
        </w:rPr>
        <w:t>年以来，9</w:t>
      </w:r>
      <w:r w:rsidR="00011DAE" w:rsidRPr="00791B09">
        <w:rPr>
          <w:rFonts w:ascii="Microsoft YaHei" w:eastAsia="Microsoft YaHei" w:hAnsi="Microsoft YaHei"/>
          <w:sz w:val="20"/>
          <w:szCs w:val="20"/>
        </w:rPr>
        <w:t>9%</w:t>
      </w:r>
      <w:r w:rsidR="00011DAE" w:rsidRPr="00791B09">
        <w:rPr>
          <w:rFonts w:ascii="Microsoft YaHei" w:eastAsia="Microsoft YaHei" w:hAnsi="Microsoft YaHei" w:hint="eastAsia"/>
          <w:sz w:val="20"/>
          <w:szCs w:val="20"/>
        </w:rPr>
        <w:t>的诺贝尔</w:t>
      </w:r>
      <w:r w:rsidR="009B3118" w:rsidRPr="00791B09">
        <w:rPr>
          <w:rFonts w:ascii="Microsoft YaHei" w:eastAsia="Microsoft YaHei" w:hAnsi="Microsoft YaHei" w:hint="eastAsia"/>
          <w:sz w:val="20"/>
          <w:szCs w:val="20"/>
        </w:rPr>
        <w:t>自然科学和经济学奖</w:t>
      </w:r>
      <w:r w:rsidR="00011DAE" w:rsidRPr="00791B09">
        <w:rPr>
          <w:rFonts w:ascii="Microsoft YaHei" w:eastAsia="Microsoft YaHei" w:hAnsi="Microsoft YaHei" w:hint="eastAsia"/>
          <w:sz w:val="20"/>
          <w:szCs w:val="20"/>
        </w:rPr>
        <w:t>得主曾利用Science</w:t>
      </w:r>
      <w:r w:rsidR="00011DAE" w:rsidRPr="00791B09">
        <w:rPr>
          <w:rFonts w:ascii="Microsoft YaHei" w:eastAsia="Microsoft YaHei" w:hAnsi="Microsoft YaHei"/>
          <w:sz w:val="20"/>
          <w:szCs w:val="20"/>
        </w:rPr>
        <w:t>Direct</w:t>
      </w:r>
      <w:r w:rsidR="00011DAE" w:rsidRPr="00791B09">
        <w:rPr>
          <w:rFonts w:ascii="Microsoft YaHei" w:eastAsia="Microsoft YaHei" w:hAnsi="Microsoft YaHei" w:hint="eastAsia"/>
          <w:sz w:val="20"/>
          <w:szCs w:val="20"/>
        </w:rPr>
        <w:t>平台传播学术影响力。</w:t>
      </w:r>
    </w:p>
    <w:p w14:paraId="787B5FEC" w14:textId="77777777" w:rsidR="005E3D8B" w:rsidRPr="00791B09" w:rsidRDefault="005E3D8B" w:rsidP="00791B09">
      <w:pPr>
        <w:spacing w:line="360" w:lineRule="auto"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 w:hint="eastAsia"/>
          <w:sz w:val="20"/>
          <w:szCs w:val="20"/>
        </w:rPr>
        <w:t xml:space="preserve">主要特色： </w:t>
      </w:r>
    </w:p>
    <w:p w14:paraId="031AC955" w14:textId="65E32DF9" w:rsidR="005E3D8B" w:rsidRPr="00791B09" w:rsidRDefault="005E3D8B" w:rsidP="00791B09">
      <w:pPr>
        <w:spacing w:line="360" w:lineRule="auto"/>
        <w:ind w:left="720"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/>
          <w:sz w:val="20"/>
          <w:szCs w:val="20"/>
        </w:rPr>
        <w:t xml:space="preserve">• 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一流的远程访问与响应式设计，实现在任何设备上随时随地查阅</w:t>
      </w:r>
    </w:p>
    <w:p w14:paraId="38C206A9" w14:textId="77777777" w:rsidR="005E3D8B" w:rsidRPr="00791B09" w:rsidRDefault="005E3D8B" w:rsidP="00791B09">
      <w:pPr>
        <w:spacing w:line="360" w:lineRule="auto"/>
        <w:ind w:left="720"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/>
          <w:sz w:val="20"/>
          <w:szCs w:val="20"/>
        </w:rPr>
        <w:t xml:space="preserve">• 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可下载、存储、打印或与同事共享多份文件</w:t>
      </w:r>
    </w:p>
    <w:p w14:paraId="4F354375" w14:textId="0FDCF1CC" w:rsidR="00D35D8E" w:rsidRPr="00791B09" w:rsidRDefault="005E3D8B" w:rsidP="0095280F">
      <w:pPr>
        <w:spacing w:line="360" w:lineRule="auto"/>
        <w:ind w:left="720"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/>
          <w:sz w:val="20"/>
          <w:szCs w:val="20"/>
        </w:rPr>
        <w:t xml:space="preserve">• 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可将文章直接下载至</w:t>
      </w:r>
      <w:r w:rsidRPr="00791B09">
        <w:rPr>
          <w:rFonts w:ascii="Microsoft YaHei" w:eastAsia="Microsoft YaHei" w:hAnsi="Microsoft YaHei"/>
          <w:sz w:val="20"/>
          <w:szCs w:val="20"/>
        </w:rPr>
        <w:t>Mendeley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免费科研文献管理工具，以便与其他人共同完成在线注释与协作</w:t>
      </w:r>
    </w:p>
    <w:p w14:paraId="0C031063" w14:textId="0BE15B97" w:rsidR="00C954A7" w:rsidRPr="0095280F" w:rsidRDefault="00F75B80" w:rsidP="00791B09">
      <w:pPr>
        <w:pStyle w:val="NormalWeb"/>
        <w:numPr>
          <w:ilvl w:val="0"/>
          <w:numId w:val="7"/>
        </w:numPr>
        <w:adjustRightInd w:val="0"/>
        <w:snapToGrid w:val="0"/>
        <w:spacing w:line="360" w:lineRule="auto"/>
        <w:contextualSpacing/>
        <w:rPr>
          <w:rFonts w:ascii="Microsoft YaHei" w:eastAsia="Microsoft YaHei" w:hAnsi="Microsoft YaHei"/>
          <w:color w:val="0000FF"/>
          <w:sz w:val="20"/>
          <w:szCs w:val="20"/>
          <w:u w:val="single"/>
        </w:rPr>
      </w:pPr>
      <w:r w:rsidRPr="00791B09">
        <w:rPr>
          <w:rFonts w:ascii="Microsoft YaHei" w:eastAsia="Microsoft YaHei" w:hAnsi="Microsoft YaHei" w:hint="eastAsia"/>
          <w:sz w:val="20"/>
          <w:szCs w:val="20"/>
        </w:rPr>
        <w:t>S</w:t>
      </w:r>
      <w:r w:rsidR="00963B92" w:rsidRPr="00791B09">
        <w:rPr>
          <w:rFonts w:ascii="Microsoft YaHei" w:eastAsia="Microsoft YaHei" w:hAnsi="Microsoft YaHei" w:hint="eastAsia"/>
          <w:sz w:val="20"/>
          <w:szCs w:val="20"/>
        </w:rPr>
        <w:t>cienceDirect数据库访问链接</w:t>
      </w:r>
      <w:r w:rsidRPr="00791B09">
        <w:rPr>
          <w:rFonts w:ascii="Microsoft YaHei" w:eastAsia="Microsoft YaHei" w:hAnsi="Microsoft YaHei" w:hint="eastAsia"/>
          <w:sz w:val="20"/>
          <w:szCs w:val="20"/>
        </w:rPr>
        <w:t>：</w:t>
      </w:r>
      <w:hyperlink r:id="rId8" w:history="1">
        <w:r w:rsidRPr="00791B09">
          <w:rPr>
            <w:rStyle w:val="Hyperlink"/>
            <w:rFonts w:ascii="Microsoft YaHei" w:eastAsia="Microsoft YaHei" w:hAnsi="Microsoft YaHei"/>
            <w:sz w:val="20"/>
            <w:szCs w:val="20"/>
          </w:rPr>
          <w:t>www.sciencedirect.com</w:t>
        </w:r>
      </w:hyperlink>
    </w:p>
    <w:p w14:paraId="68160B6F" w14:textId="7DB5B070" w:rsidR="00C954A7" w:rsidRPr="0095280F" w:rsidRDefault="00C954A7" w:rsidP="00791B09">
      <w:pPr>
        <w:pStyle w:val="NormalWeb"/>
        <w:numPr>
          <w:ilvl w:val="0"/>
          <w:numId w:val="7"/>
        </w:numPr>
        <w:adjustRightInd w:val="0"/>
        <w:snapToGrid w:val="0"/>
        <w:spacing w:line="360" w:lineRule="auto"/>
        <w:contextualSpacing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 w:hint="eastAsia"/>
          <w:sz w:val="20"/>
          <w:szCs w:val="20"/>
        </w:rPr>
        <w:t>线上资源，爱思唯尔思唯学苑：</w:t>
      </w:r>
      <w:hyperlink r:id="rId9" w:history="1">
        <w:r w:rsidR="002D2856" w:rsidRPr="00791B09">
          <w:rPr>
            <w:rStyle w:val="Hyperlink"/>
            <w:rFonts w:ascii="Microsoft YaHei" w:eastAsia="Microsoft YaHei" w:hAnsi="Microsoft YaHei"/>
            <w:sz w:val="20"/>
            <w:szCs w:val="20"/>
          </w:rPr>
          <w:t>https://eci.elsevier.cn/resource/default.html</w:t>
        </w:r>
      </w:hyperlink>
    </w:p>
    <w:p w14:paraId="230DC6E7" w14:textId="05B73B80" w:rsidR="00393DA8" w:rsidRPr="00791B09" w:rsidRDefault="00837B8D" w:rsidP="00791B09">
      <w:pPr>
        <w:pStyle w:val="NormalWeb"/>
        <w:numPr>
          <w:ilvl w:val="0"/>
          <w:numId w:val="7"/>
        </w:numPr>
        <w:adjustRightInd w:val="0"/>
        <w:snapToGrid w:val="0"/>
        <w:spacing w:line="360" w:lineRule="auto"/>
        <w:contextualSpacing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 w:hint="eastAsia"/>
          <w:sz w:val="20"/>
          <w:szCs w:val="20"/>
        </w:rPr>
        <w:t>如需帮助，</w:t>
      </w:r>
      <w:r w:rsidR="00393DA8" w:rsidRPr="00791B09">
        <w:rPr>
          <w:rFonts w:ascii="Microsoft YaHei" w:eastAsia="Microsoft YaHei" w:hAnsi="Microsoft YaHei" w:hint="eastAsia"/>
          <w:sz w:val="20"/>
          <w:szCs w:val="20"/>
        </w:rPr>
        <w:t>欢迎联系爱思唯尔中文客服（工作日9:00-12:00，13:00-18:00)：</w:t>
      </w:r>
    </w:p>
    <w:p w14:paraId="0B3EE3F8" w14:textId="29A466F0" w:rsidR="00837B8D" w:rsidRPr="00791B09" w:rsidRDefault="00393DA8" w:rsidP="00791B09">
      <w:pPr>
        <w:pStyle w:val="NormalWeb"/>
        <w:adjustRightInd w:val="0"/>
        <w:snapToGrid w:val="0"/>
        <w:spacing w:line="360" w:lineRule="auto"/>
        <w:ind w:left="709"/>
        <w:contextualSpacing/>
        <w:rPr>
          <w:rFonts w:ascii="Microsoft YaHei" w:eastAsia="Microsoft YaHei" w:hAnsi="Microsoft YaHei"/>
          <w:sz w:val="20"/>
          <w:szCs w:val="20"/>
        </w:rPr>
      </w:pPr>
      <w:r w:rsidRPr="00791B09">
        <w:rPr>
          <w:rFonts w:ascii="Microsoft YaHei" w:eastAsia="Microsoft YaHei" w:hAnsi="Microsoft YaHei" w:hint="eastAsia"/>
          <w:sz w:val="20"/>
          <w:szCs w:val="20"/>
        </w:rPr>
        <w:t>邮箱：support.china@elsevier.com ，</w:t>
      </w:r>
      <w:r w:rsidRPr="00791B09">
        <w:rPr>
          <w:rFonts w:ascii="Microsoft YaHei" w:eastAsia="Microsoft YaHei" w:hAnsi="Microsoft YaHei" w:hint="eastAsia"/>
          <w:sz w:val="20"/>
          <w:szCs w:val="20"/>
        </w:rPr>
        <w:cr/>
        <w:t>热线电话：400-842-6973</w:t>
      </w:r>
      <w:r w:rsidRPr="00791B09">
        <w:rPr>
          <w:rFonts w:ascii="Microsoft YaHei" w:eastAsia="Microsoft YaHei" w:hAnsi="Microsoft YaHei" w:hint="eastAsia"/>
          <w:sz w:val="20"/>
          <w:szCs w:val="20"/>
        </w:rPr>
        <w:cr/>
        <w:t>微信在线交流入口：</w:t>
      </w:r>
      <w:r w:rsidRPr="00791B09">
        <w:rPr>
          <w:rFonts w:ascii="Microsoft YaHei" w:eastAsia="Microsoft YaHei" w:hAnsi="Microsoft YaHei" w:hint="eastAsia"/>
          <w:sz w:val="20"/>
          <w:szCs w:val="20"/>
        </w:rPr>
        <w:cr/>
        <w:t>https://mp.weixin.qq.com/s/L07J316c4X_lhp-c8i5GCA</w:t>
      </w:r>
    </w:p>
    <w:p w14:paraId="54481AA0" w14:textId="5FA2F43A" w:rsidR="00837B8D" w:rsidRDefault="00837B8D" w:rsidP="00655659">
      <w:pPr>
        <w:pStyle w:val="NormalWeb"/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</w:rPr>
      </w:pPr>
    </w:p>
    <w:p w14:paraId="1CABE876" w14:textId="4C15BF70" w:rsidR="00F80F6A" w:rsidRDefault="00F80F6A" w:rsidP="00655659">
      <w:pPr>
        <w:pStyle w:val="NormalWeb"/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</w:rPr>
      </w:pPr>
    </w:p>
    <w:p w14:paraId="04007A58" w14:textId="77777777" w:rsidR="0095280F" w:rsidRDefault="0095280F" w:rsidP="00655659">
      <w:pPr>
        <w:pStyle w:val="NormalWeb"/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</w:rPr>
      </w:pPr>
    </w:p>
    <w:p w14:paraId="5CAB86F0" w14:textId="21A87214" w:rsidR="00215317" w:rsidRDefault="00215317" w:rsidP="00655659">
      <w:pPr>
        <w:pStyle w:val="NormalWeb"/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 w:rsidRPr="00215317">
        <w:rPr>
          <w:rStyle w:val="Hyperlink"/>
          <w:rFonts w:ascii="SimSun" w:eastAsia="SimSun" w:hAnsi="SimSun" w:hint="eastAsia"/>
          <w:b/>
          <w:bCs/>
          <w:color w:val="auto"/>
          <w:u w:val="none"/>
        </w:rPr>
        <w:lastRenderedPageBreak/>
        <w:t>数据库使用指南：</w:t>
      </w:r>
    </w:p>
    <w:p w14:paraId="44EC5178" w14:textId="712E8867" w:rsidR="00215317" w:rsidRDefault="00215317" w:rsidP="00215317">
      <w:pPr>
        <w:pStyle w:val="NormalWeb"/>
        <w:numPr>
          <w:ilvl w:val="0"/>
          <w:numId w:val="6"/>
        </w:numPr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rStyle w:val="Hyperlink"/>
          <w:rFonts w:ascii="SimSun" w:eastAsia="SimSun" w:hAnsi="SimSun" w:hint="eastAsia"/>
          <w:b/>
          <w:bCs/>
          <w:color w:val="auto"/>
          <w:u w:val="none"/>
        </w:rPr>
        <w:t>快速检索</w:t>
      </w:r>
    </w:p>
    <w:p w14:paraId="4D371D21" w14:textId="620C7914" w:rsidR="005C2873" w:rsidRDefault="00650677" w:rsidP="005C2873">
      <w:pPr>
        <w:pStyle w:val="NormalWeb"/>
        <w:adjustRightInd w:val="0"/>
        <w:snapToGrid w:val="0"/>
        <w:spacing w:line="360" w:lineRule="auto"/>
        <w:ind w:left="720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noProof/>
        </w:rPr>
        <w:drawing>
          <wp:inline distT="0" distB="0" distL="0" distR="0" wp14:anchorId="31AD04A5" wp14:editId="196EA222">
            <wp:extent cx="4320000" cy="2430000"/>
            <wp:effectExtent l="19050" t="19050" r="23495" b="27940"/>
            <wp:docPr id="1182958331" name="Picture 1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958331" name="Picture 1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14:paraId="65FE8B2F" w14:textId="6886A36C" w:rsidR="00215317" w:rsidRDefault="0070481A" w:rsidP="00215317">
      <w:pPr>
        <w:pStyle w:val="NormalWeb"/>
        <w:numPr>
          <w:ilvl w:val="0"/>
          <w:numId w:val="6"/>
        </w:numPr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rStyle w:val="Hyperlink"/>
          <w:rFonts w:ascii="SimSun" w:eastAsia="SimSun" w:hAnsi="SimSun" w:hint="eastAsia"/>
          <w:b/>
          <w:bCs/>
          <w:color w:val="auto"/>
          <w:u w:val="none"/>
        </w:rPr>
        <w:t>查看检索结果及精炼检索</w:t>
      </w:r>
    </w:p>
    <w:p w14:paraId="486527BF" w14:textId="49A59104" w:rsidR="00BE5F5F" w:rsidRDefault="001D0F81" w:rsidP="00BE5F5F">
      <w:pPr>
        <w:pStyle w:val="NormalWeb"/>
        <w:adjustRightInd w:val="0"/>
        <w:snapToGrid w:val="0"/>
        <w:spacing w:line="360" w:lineRule="auto"/>
        <w:ind w:left="720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noProof/>
        </w:rPr>
        <w:drawing>
          <wp:inline distT="0" distB="0" distL="0" distR="0" wp14:anchorId="7B9E84C7" wp14:editId="70D0E859">
            <wp:extent cx="4320000" cy="2430000"/>
            <wp:effectExtent l="19050" t="19050" r="23495" b="27940"/>
            <wp:docPr id="1980469521" name="Picture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469521" name="Picture 1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14:paraId="5B26D1BE" w14:textId="5654B6CC" w:rsidR="0070481A" w:rsidRDefault="0070481A" w:rsidP="00215317">
      <w:pPr>
        <w:pStyle w:val="NormalWeb"/>
        <w:numPr>
          <w:ilvl w:val="0"/>
          <w:numId w:val="6"/>
        </w:numPr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rStyle w:val="Hyperlink"/>
          <w:rFonts w:ascii="SimSun" w:eastAsia="SimSun" w:hAnsi="SimSun" w:hint="eastAsia"/>
          <w:b/>
          <w:bCs/>
          <w:color w:val="auto"/>
          <w:u w:val="none"/>
        </w:rPr>
        <w:t>查看文章详细内容</w:t>
      </w:r>
    </w:p>
    <w:p w14:paraId="5211A453" w14:textId="78BA12DC" w:rsidR="001D0F81" w:rsidRDefault="001D0F81" w:rsidP="001D0F81">
      <w:pPr>
        <w:pStyle w:val="NormalWeb"/>
        <w:adjustRightInd w:val="0"/>
        <w:snapToGrid w:val="0"/>
        <w:spacing w:line="360" w:lineRule="auto"/>
        <w:ind w:left="720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noProof/>
        </w:rPr>
        <w:lastRenderedPageBreak/>
        <w:drawing>
          <wp:inline distT="0" distB="0" distL="0" distR="0" wp14:anchorId="39052BAA" wp14:editId="7CDACBFF">
            <wp:extent cx="4320000" cy="2430000"/>
            <wp:effectExtent l="19050" t="19050" r="23495" b="27940"/>
            <wp:docPr id="1612239112" name="Picture 1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239112" name="Picture 1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14:paraId="0A6C0D6D" w14:textId="157FC79E" w:rsidR="0070481A" w:rsidRDefault="005C2873" w:rsidP="00215317">
      <w:pPr>
        <w:pStyle w:val="NormalWeb"/>
        <w:numPr>
          <w:ilvl w:val="0"/>
          <w:numId w:val="6"/>
        </w:numPr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rStyle w:val="Hyperlink"/>
          <w:rFonts w:ascii="SimSun" w:eastAsia="SimSun" w:hAnsi="SimSun" w:hint="eastAsia"/>
          <w:b/>
          <w:bCs/>
          <w:color w:val="auto"/>
          <w:u w:val="none"/>
        </w:rPr>
        <w:t>获取期刊信息</w:t>
      </w:r>
    </w:p>
    <w:p w14:paraId="519C81D2" w14:textId="71445519" w:rsidR="00DC1A81" w:rsidRDefault="00DC1A81" w:rsidP="00DC1A81">
      <w:pPr>
        <w:pStyle w:val="NormalWeb"/>
        <w:adjustRightInd w:val="0"/>
        <w:snapToGrid w:val="0"/>
        <w:spacing w:line="360" w:lineRule="auto"/>
        <w:ind w:left="720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noProof/>
        </w:rPr>
        <w:drawing>
          <wp:inline distT="0" distB="0" distL="0" distR="0" wp14:anchorId="053777FD" wp14:editId="448D53F6">
            <wp:extent cx="4320000" cy="2430000"/>
            <wp:effectExtent l="19050" t="19050" r="23495" b="27940"/>
            <wp:docPr id="133968104" name="Picture 14" descr="A screenshot of a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68104" name="Picture 14" descr="A screenshot of a websi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14:paraId="0E78FB53" w14:textId="416D64AA" w:rsidR="005C2873" w:rsidRDefault="005C2873" w:rsidP="00215317">
      <w:pPr>
        <w:pStyle w:val="NormalWeb"/>
        <w:numPr>
          <w:ilvl w:val="0"/>
          <w:numId w:val="6"/>
        </w:numPr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rStyle w:val="Hyperlink"/>
          <w:rFonts w:ascii="SimSun" w:eastAsia="SimSun" w:hAnsi="SimSun" w:hint="eastAsia"/>
          <w:b/>
          <w:bCs/>
          <w:color w:val="auto"/>
          <w:u w:val="none"/>
        </w:rPr>
        <w:t>高级检索</w:t>
      </w:r>
    </w:p>
    <w:p w14:paraId="7ADCE859" w14:textId="0E519F8F" w:rsidR="006F1AF1" w:rsidRDefault="00DC1A81" w:rsidP="006F1AF1">
      <w:pPr>
        <w:pStyle w:val="NormalWeb"/>
        <w:adjustRightInd w:val="0"/>
        <w:snapToGrid w:val="0"/>
        <w:spacing w:line="360" w:lineRule="auto"/>
        <w:ind w:left="720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noProof/>
        </w:rPr>
        <w:drawing>
          <wp:inline distT="0" distB="0" distL="0" distR="0" wp14:anchorId="3C68F917" wp14:editId="1BAC8595">
            <wp:extent cx="4320000" cy="2430000"/>
            <wp:effectExtent l="19050" t="19050" r="23495" b="27940"/>
            <wp:docPr id="1631036984" name="Picture 1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036984" name="Picture 15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14:paraId="685290A5" w14:textId="7E0FBCB6" w:rsidR="005C2873" w:rsidRDefault="005C2873" w:rsidP="00215317">
      <w:pPr>
        <w:pStyle w:val="NormalWeb"/>
        <w:numPr>
          <w:ilvl w:val="0"/>
          <w:numId w:val="6"/>
        </w:numPr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rStyle w:val="Hyperlink"/>
          <w:rFonts w:ascii="SimSun" w:eastAsia="SimSun" w:hAnsi="SimSun" w:hint="eastAsia"/>
          <w:b/>
          <w:bCs/>
          <w:color w:val="auto"/>
          <w:u w:val="none"/>
        </w:rPr>
        <w:lastRenderedPageBreak/>
        <w:t>ScienceDirect Topic Page</w:t>
      </w:r>
    </w:p>
    <w:p w14:paraId="5B35D4D7" w14:textId="2B64CF0F" w:rsidR="00FA0540" w:rsidRPr="00215317" w:rsidRDefault="00FA0540" w:rsidP="00FA0540">
      <w:pPr>
        <w:pStyle w:val="NormalWeb"/>
        <w:adjustRightInd w:val="0"/>
        <w:snapToGrid w:val="0"/>
        <w:spacing w:line="360" w:lineRule="auto"/>
        <w:ind w:left="720"/>
        <w:contextualSpacing/>
        <w:rPr>
          <w:rStyle w:val="Hyperlink"/>
          <w:rFonts w:ascii="SimSun" w:eastAsia="SimSun" w:hAnsi="SimSun"/>
          <w:b/>
          <w:bCs/>
          <w:color w:val="auto"/>
          <w:u w:val="none"/>
        </w:rPr>
      </w:pPr>
      <w:r>
        <w:rPr>
          <w:noProof/>
        </w:rPr>
        <w:drawing>
          <wp:inline distT="0" distB="0" distL="0" distR="0" wp14:anchorId="732019D2" wp14:editId="79B7CFD1">
            <wp:extent cx="4320000" cy="2430000"/>
            <wp:effectExtent l="19050" t="19050" r="23495" b="27940"/>
            <wp:docPr id="2083290637" name="Picture 1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290637" name="Picture 16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43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14:paraId="7ECA3EB5" w14:textId="40BE0F7D" w:rsidR="008713D0" w:rsidRDefault="008713D0" w:rsidP="00215317">
      <w:pPr>
        <w:pStyle w:val="NormalWeb"/>
        <w:adjustRightInd w:val="0"/>
        <w:snapToGrid w:val="0"/>
        <w:spacing w:line="360" w:lineRule="auto"/>
        <w:contextualSpacing/>
        <w:rPr>
          <w:rStyle w:val="Hyperlink"/>
          <w:rFonts w:ascii="SimSun" w:eastAsia="SimSun" w:hAnsi="SimSun"/>
          <w:b/>
          <w:bCs/>
        </w:rPr>
      </w:pPr>
      <w:r w:rsidRPr="008713D0">
        <w:rPr>
          <w:rFonts w:ascii="SimSun" w:eastAsia="SimSun" w:hAnsi="SimSun"/>
          <w:b/>
          <w:bCs/>
          <w:i/>
          <w:iCs/>
          <w:color w:val="0000FF"/>
          <w:u w:val="single"/>
          <w:lang w:val="en-GB"/>
        </w:rPr>
        <w:br/>
      </w:r>
    </w:p>
    <w:p w14:paraId="2E47DD36" w14:textId="6D9797B3" w:rsidR="002506DE" w:rsidRPr="00F80F6A" w:rsidRDefault="002506DE" w:rsidP="00AA425A">
      <w:pPr>
        <w:pStyle w:val="NormalWeb"/>
        <w:adjustRightInd w:val="0"/>
        <w:snapToGrid w:val="0"/>
        <w:spacing w:line="360" w:lineRule="auto"/>
        <w:contextualSpacing/>
        <w:jc w:val="right"/>
        <w:rPr>
          <w:rFonts w:ascii="SimSun" w:eastAsia="SimSun" w:hAnsi="SimSun"/>
          <w:b/>
          <w:bCs/>
        </w:rPr>
      </w:pPr>
    </w:p>
    <w:sectPr w:rsidR="002506DE" w:rsidRPr="00F80F6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499D8" w14:textId="77777777" w:rsidR="0036329D" w:rsidRDefault="0036329D" w:rsidP="00F05DD6">
      <w:r>
        <w:separator/>
      </w:r>
    </w:p>
  </w:endnote>
  <w:endnote w:type="continuationSeparator" w:id="0">
    <w:p w14:paraId="2E182048" w14:textId="77777777" w:rsidR="0036329D" w:rsidRDefault="0036329D" w:rsidP="00F05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4DBA6" w14:textId="77777777" w:rsidR="0036329D" w:rsidRDefault="0036329D" w:rsidP="00F05DD6">
      <w:r>
        <w:separator/>
      </w:r>
    </w:p>
  </w:footnote>
  <w:footnote w:type="continuationSeparator" w:id="0">
    <w:p w14:paraId="3790566C" w14:textId="77777777" w:rsidR="0036329D" w:rsidRDefault="0036329D" w:rsidP="00F05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0292D"/>
    <w:multiLevelType w:val="multilevel"/>
    <w:tmpl w:val="CBE21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202ADC"/>
    <w:multiLevelType w:val="hybridMultilevel"/>
    <w:tmpl w:val="123A9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63AEB"/>
    <w:multiLevelType w:val="hybridMultilevel"/>
    <w:tmpl w:val="985C7D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B0506"/>
    <w:multiLevelType w:val="hybridMultilevel"/>
    <w:tmpl w:val="FCECAD96"/>
    <w:lvl w:ilvl="0" w:tplc="0809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4" w15:restartNumberingAfterBreak="0">
    <w:nsid w:val="325E0655"/>
    <w:multiLevelType w:val="hybridMultilevel"/>
    <w:tmpl w:val="429262FA"/>
    <w:lvl w:ilvl="0" w:tplc="8A2C4A2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6E1F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DE80B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B6D2A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BA6DB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E4B1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12423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10C62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109AF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AF5277"/>
    <w:multiLevelType w:val="hybridMultilevel"/>
    <w:tmpl w:val="0F244A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6D08FD"/>
    <w:multiLevelType w:val="hybridMultilevel"/>
    <w:tmpl w:val="82EAD8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6D362A80">
      <w:start w:val="1"/>
      <w:numFmt w:val="decimal"/>
      <w:lvlText w:val="%2、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179793">
    <w:abstractNumId w:val="0"/>
  </w:num>
  <w:num w:numId="2" w16cid:durableId="66814198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69142827">
    <w:abstractNumId w:val="4"/>
  </w:num>
  <w:num w:numId="4" w16cid:durableId="576675536">
    <w:abstractNumId w:val="3"/>
  </w:num>
  <w:num w:numId="5" w16cid:durableId="2061976968">
    <w:abstractNumId w:val="2"/>
  </w:num>
  <w:num w:numId="6" w16cid:durableId="411003654">
    <w:abstractNumId w:val="5"/>
  </w:num>
  <w:num w:numId="7" w16cid:durableId="4169043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290"/>
    <w:rsid w:val="00011DAE"/>
    <w:rsid w:val="00046BBE"/>
    <w:rsid w:val="00055C4C"/>
    <w:rsid w:val="00070792"/>
    <w:rsid w:val="000870BC"/>
    <w:rsid w:val="000A7CEF"/>
    <w:rsid w:val="001056F6"/>
    <w:rsid w:val="00107CBD"/>
    <w:rsid w:val="00127138"/>
    <w:rsid w:val="001337AD"/>
    <w:rsid w:val="00133D15"/>
    <w:rsid w:val="00190095"/>
    <w:rsid w:val="001A470A"/>
    <w:rsid w:val="001B0A40"/>
    <w:rsid w:val="001B45F2"/>
    <w:rsid w:val="001C3FE3"/>
    <w:rsid w:val="001D0F81"/>
    <w:rsid w:val="001D3F97"/>
    <w:rsid w:val="001F2AF7"/>
    <w:rsid w:val="00215317"/>
    <w:rsid w:val="00217524"/>
    <w:rsid w:val="00221DF3"/>
    <w:rsid w:val="00224434"/>
    <w:rsid w:val="002506DE"/>
    <w:rsid w:val="00287C1B"/>
    <w:rsid w:val="00295F2E"/>
    <w:rsid w:val="002A7CA5"/>
    <w:rsid w:val="002B3C53"/>
    <w:rsid w:val="002D2856"/>
    <w:rsid w:val="002E7748"/>
    <w:rsid w:val="002F284A"/>
    <w:rsid w:val="00320BD6"/>
    <w:rsid w:val="00331AFA"/>
    <w:rsid w:val="00347A1F"/>
    <w:rsid w:val="003608D2"/>
    <w:rsid w:val="0036329D"/>
    <w:rsid w:val="00366735"/>
    <w:rsid w:val="00366840"/>
    <w:rsid w:val="00393DA8"/>
    <w:rsid w:val="003A1D9A"/>
    <w:rsid w:val="003B4FB8"/>
    <w:rsid w:val="003C2A40"/>
    <w:rsid w:val="003C419B"/>
    <w:rsid w:val="003C5C27"/>
    <w:rsid w:val="003F5661"/>
    <w:rsid w:val="00431100"/>
    <w:rsid w:val="00462978"/>
    <w:rsid w:val="004641ED"/>
    <w:rsid w:val="0049536E"/>
    <w:rsid w:val="004B382B"/>
    <w:rsid w:val="0053384A"/>
    <w:rsid w:val="00537C01"/>
    <w:rsid w:val="005565BE"/>
    <w:rsid w:val="00556710"/>
    <w:rsid w:val="00570861"/>
    <w:rsid w:val="00597A7E"/>
    <w:rsid w:val="005C2873"/>
    <w:rsid w:val="005D0C5B"/>
    <w:rsid w:val="005D76B9"/>
    <w:rsid w:val="005E3D8B"/>
    <w:rsid w:val="00604CCF"/>
    <w:rsid w:val="00650677"/>
    <w:rsid w:val="00655659"/>
    <w:rsid w:val="0065606C"/>
    <w:rsid w:val="00656958"/>
    <w:rsid w:val="0066735B"/>
    <w:rsid w:val="006726EF"/>
    <w:rsid w:val="00673B37"/>
    <w:rsid w:val="00692722"/>
    <w:rsid w:val="006A0AAE"/>
    <w:rsid w:val="006A2625"/>
    <w:rsid w:val="006B3AAD"/>
    <w:rsid w:val="006D1161"/>
    <w:rsid w:val="006D7BF7"/>
    <w:rsid w:val="006F1AF1"/>
    <w:rsid w:val="006F67CB"/>
    <w:rsid w:val="0070481A"/>
    <w:rsid w:val="0074558D"/>
    <w:rsid w:val="00791B09"/>
    <w:rsid w:val="007B5086"/>
    <w:rsid w:val="007E187C"/>
    <w:rsid w:val="007E3314"/>
    <w:rsid w:val="007E7C57"/>
    <w:rsid w:val="007F7CCA"/>
    <w:rsid w:val="00826547"/>
    <w:rsid w:val="008362BB"/>
    <w:rsid w:val="00837B8D"/>
    <w:rsid w:val="00840BCB"/>
    <w:rsid w:val="00864146"/>
    <w:rsid w:val="008663F0"/>
    <w:rsid w:val="008713D0"/>
    <w:rsid w:val="008B1767"/>
    <w:rsid w:val="008B1774"/>
    <w:rsid w:val="008E4E9B"/>
    <w:rsid w:val="0090207D"/>
    <w:rsid w:val="00902349"/>
    <w:rsid w:val="009064BE"/>
    <w:rsid w:val="00914F9A"/>
    <w:rsid w:val="00927818"/>
    <w:rsid w:val="009430BC"/>
    <w:rsid w:val="0095280F"/>
    <w:rsid w:val="00963B92"/>
    <w:rsid w:val="009A6D04"/>
    <w:rsid w:val="009B3118"/>
    <w:rsid w:val="009D2296"/>
    <w:rsid w:val="009F2FCB"/>
    <w:rsid w:val="00A410CC"/>
    <w:rsid w:val="00A56D9F"/>
    <w:rsid w:val="00A60919"/>
    <w:rsid w:val="00A61419"/>
    <w:rsid w:val="00A71864"/>
    <w:rsid w:val="00A91FBC"/>
    <w:rsid w:val="00AA0953"/>
    <w:rsid w:val="00AA425A"/>
    <w:rsid w:val="00AA65B1"/>
    <w:rsid w:val="00AD7221"/>
    <w:rsid w:val="00B14C16"/>
    <w:rsid w:val="00B17E32"/>
    <w:rsid w:val="00B43706"/>
    <w:rsid w:val="00B4413C"/>
    <w:rsid w:val="00B47838"/>
    <w:rsid w:val="00B66583"/>
    <w:rsid w:val="00B75D3F"/>
    <w:rsid w:val="00B85820"/>
    <w:rsid w:val="00BE4054"/>
    <w:rsid w:val="00BE5F5F"/>
    <w:rsid w:val="00C04085"/>
    <w:rsid w:val="00C2358A"/>
    <w:rsid w:val="00C3308F"/>
    <w:rsid w:val="00C52F8B"/>
    <w:rsid w:val="00C954A7"/>
    <w:rsid w:val="00CA3D47"/>
    <w:rsid w:val="00CA5517"/>
    <w:rsid w:val="00CB3B13"/>
    <w:rsid w:val="00CB7F41"/>
    <w:rsid w:val="00CC3D3E"/>
    <w:rsid w:val="00CD0321"/>
    <w:rsid w:val="00CE17C8"/>
    <w:rsid w:val="00CE1AD6"/>
    <w:rsid w:val="00D1068E"/>
    <w:rsid w:val="00D21941"/>
    <w:rsid w:val="00D35D8E"/>
    <w:rsid w:val="00D547B7"/>
    <w:rsid w:val="00D57F9B"/>
    <w:rsid w:val="00D652A2"/>
    <w:rsid w:val="00D8478B"/>
    <w:rsid w:val="00D9342C"/>
    <w:rsid w:val="00D940E4"/>
    <w:rsid w:val="00DA6FAF"/>
    <w:rsid w:val="00DB6498"/>
    <w:rsid w:val="00DC1A81"/>
    <w:rsid w:val="00DF3C22"/>
    <w:rsid w:val="00E06156"/>
    <w:rsid w:val="00E10BFD"/>
    <w:rsid w:val="00E15E8F"/>
    <w:rsid w:val="00E26D08"/>
    <w:rsid w:val="00E33004"/>
    <w:rsid w:val="00E45F93"/>
    <w:rsid w:val="00E71DCA"/>
    <w:rsid w:val="00EB6605"/>
    <w:rsid w:val="00EC4846"/>
    <w:rsid w:val="00EE0815"/>
    <w:rsid w:val="00EF0350"/>
    <w:rsid w:val="00F05DD6"/>
    <w:rsid w:val="00F1704F"/>
    <w:rsid w:val="00F202BF"/>
    <w:rsid w:val="00F311E4"/>
    <w:rsid w:val="00F418C9"/>
    <w:rsid w:val="00F43E00"/>
    <w:rsid w:val="00F553E7"/>
    <w:rsid w:val="00F75B80"/>
    <w:rsid w:val="00F80F6A"/>
    <w:rsid w:val="00F87D9A"/>
    <w:rsid w:val="00F9733F"/>
    <w:rsid w:val="00FA0540"/>
    <w:rsid w:val="00FA10B7"/>
    <w:rsid w:val="00FA5A6F"/>
    <w:rsid w:val="00FB66D4"/>
    <w:rsid w:val="00FD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C207DA"/>
  <w15:chartTrackingRefBased/>
  <w15:docId w15:val="{EF1FC53B-C0C7-44CE-8819-F5982213F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97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297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62978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62978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46297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66735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8713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7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07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3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39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447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iencedirect.com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nam11.safelinks.protection.outlook.com/?url=https%3A%2F%2Feci.elsevier.cn%2Fresource%2Fdefault.html&amp;data=05%7C02%7Cj.xu%40elsevier.com%7C6c5943ffdeea40c4f42d08dc9cc27e6a%7C9274ee3f94254109a27f9fb15c10675d%7C0%7C0%7C638557606389998218%7CUnknown%7CTWFpbGZsb3d8eyJWIjoiMC4wLjAwMDAiLCJQIjoiV2luMzIiLCJBTiI6Ik1haWwiLCJXVCI6Mn0%3D%7C0%7C%7C%7C&amp;sdata=h0uL%2FC3JHM0TucZHBTMpDwWSrZcxqb3lrg%2FBqs1hl4w%3D&amp;reserved=0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3283C-499D-45B5-9CDF-26DBA220C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Luo, Nancy (ELS-BEI)</dc:creator>
  <cp:keywords/>
  <dc:description/>
  <cp:lastModifiedBy>Xu, Jing (ELS-BEI)</cp:lastModifiedBy>
  <cp:revision>2</cp:revision>
  <dcterms:created xsi:type="dcterms:W3CDTF">2025-07-21T01:19:00Z</dcterms:created>
  <dcterms:modified xsi:type="dcterms:W3CDTF">2025-07-21T01:19:00Z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2021-03-25T14:15:09Z</vt:lpwstr>
  </property>
  <property fmtid="{D5CDD505-2E9C-101B-9397-08002B2CF9AE}" pid="4" name="MSIP_Label_549ac42a-3eb4-4074-b885-aea26bd6241e_Method">
    <vt:lpwstr>Standard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e5d28399-53a3-4755-992d-a3e6eea14ff2</vt:lpwstr>
  </property>
  <property fmtid="{D5CDD505-2E9C-101B-9397-08002B2CF9AE}" pid="8" name="MSIP_Label_549ac42a-3eb4-4074-b885-aea26bd6241e_ContentBits">
    <vt:lpwstr>0</vt:lpwstr>
  </property>
</Properties>
</file>