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outlineLvl w:val="0"/>
        <w:rPr>
          <w:rFonts w:ascii="微软雅黑" w:hAnsi="微软雅黑" w:eastAsia="微软雅黑" w:cs="Times New Roman"/>
          <w:color w:val="7F7F7F" w:themeColor="background1" w:themeShade="80"/>
          <w:kern w:val="36"/>
          <w:sz w:val="40"/>
          <w:szCs w:val="40"/>
          <w:lang w:val="en-GB"/>
        </w:rPr>
      </w:pPr>
      <w:r>
        <w:rPr>
          <w:rFonts w:hint="eastAsia" w:ascii="微软雅黑" w:hAnsi="微软雅黑" w:eastAsia="微软雅黑" w:cs="Times New Roman"/>
          <w:color w:val="7F7F7F" w:themeColor="background1" w:themeShade="80"/>
          <w:sz w:val="28"/>
          <w:szCs w:val="28"/>
          <w:lang w:val="en-GB"/>
        </w:rPr>
        <w:t>当您的网络环境不属于机构授权IP范围时，远程访问可以帮助您获取机构已经订阅的内容。</w:t>
      </w: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7F7F7F" w:themeColor="background1" w:themeShade="80"/>
          <w:sz w:val="28"/>
          <w:szCs w:val="28"/>
          <w:lang w:val="en-GB"/>
        </w:rPr>
      </w:pP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第一步</w:t>
      </w:r>
      <w:r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  <w:t>：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打开</w:t>
      </w:r>
      <w:r>
        <w:fldChar w:fldCharType="begin"/>
      </w:r>
      <w:r>
        <w:instrText xml:space="preserve"> HYPERLINK "http://www.sciencedirect.com/" \t "_blank" </w:instrText>
      </w:r>
      <w:r>
        <w:fldChar w:fldCharType="separate"/>
      </w:r>
      <w:r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  <w:t>ScienceDirect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主页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fldChar w:fldCharType="end"/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，点击页面右上角Register，用机构邮箱（ @mail.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US" w:eastAsia="zh-CN"/>
        </w:rPr>
        <w:t>neu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.edu.cn） 注册个人账号</w:t>
      </w:r>
    </w:p>
    <w:p>
      <w:pPr>
        <w:spacing w:after="0" w:line="240" w:lineRule="auto"/>
        <w:jc w:val="center"/>
        <w:outlineLvl w:val="1"/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8200"/>
          <w:kern w:val="3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4174490</wp:posOffset>
                </wp:positionH>
                <wp:positionV relativeFrom="paragraph">
                  <wp:posOffset>313690</wp:posOffset>
                </wp:positionV>
                <wp:extent cx="317500" cy="265430"/>
                <wp:effectExtent l="6985" t="0" r="0" b="0"/>
                <wp:wrapNone/>
                <wp:docPr id="25" name="Arrow: Lef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17500" cy="265430"/>
                        </a:xfrm>
                        <a:prstGeom prst="leftArrow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rrow: Left 25" o:spid="_x0000_s1026" o:spt="66" type="#_x0000_t66" style="position:absolute;left:0pt;margin-left:328.7pt;margin-top:24.7pt;height:20.9pt;width:25pt;rotation:5898240f;z-index:251665408;v-text-anchor:middle;mso-width-relative:page;mso-height-relative:page;" fillcolor="#FFC000" filled="t" stroked="f" coordsize="21600,21600" o:gfxdata="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4xjxmtcAAAAJAQAADwAA&#10;AAAAAAABACAAAAAiAAAAZHJzL2Rvd25yZXYueG1sUEsBAhQAFAAAAAgAh07iQAhGxcBQAgAAlgQA&#10;AA4AAAAAAAAAAQAgAAAAJgEAAGRycy9lMm9Eb2MueG1sUEsFBgAAAAAGAAYAWQEAAOgFAAAAAA==&#10;" adj="9028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 w:cs="Times New Roman"/>
          <w:color w:val="FF8200"/>
          <w:kern w:val="3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4123690</wp:posOffset>
                </wp:positionH>
                <wp:positionV relativeFrom="paragraph">
                  <wp:posOffset>85090</wp:posOffset>
                </wp:positionV>
                <wp:extent cx="401320" cy="158115"/>
                <wp:effectExtent l="19050" t="19050" r="17780" b="13335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320" cy="15811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11" o:spid="_x0000_s1026" o:spt="2" style="position:absolute;left:0pt;margin-left:324.7pt;margin-top:6.7pt;height:12.45pt;width:31.6pt;z-index:251660288;v-text-anchor:middle;mso-width-relative:page;mso-height-relative:page;" filled="f" stroked="t" coordsize="21600,21600" arcsize="0.166666666666667" o:gfxdata="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FCHrN9gAAAAJAQAA&#10;DwAAAAAAAAABACAAAAAiAAAAZHJzL2Rvd25yZXYueG1sUEsBAhQAFAAAAAgAh07iQFib7XpSAgAA&#10;lwQAAA4AAAAAAAAAAQAgAAAAJwEAAGRycy9lMm9Eb2MueG1sUEsFBgAAAAAGAAYAWQEAAOsFAAAA&#10;AA==&#10;">
                <v:fill on="f" focussize="0,0"/>
                <v:stroke weight="3pt" color="#FFC000 [32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</w:rPr>
        <w:drawing>
          <wp:inline distT="0" distB="0" distL="0" distR="0">
            <wp:extent cx="5029200" cy="2276475"/>
            <wp:effectExtent l="19050" t="19050" r="19050" b="285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27685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  <a:effectLst>
                      <a:reflection endPos="0" dist="508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  <w:lang w:val="en-GB"/>
        </w:rPr>
      </w:pP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第二</w:t>
      </w:r>
      <w:r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  <w:t>步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：点击</w:t>
      </w:r>
      <w:r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  <w:t>页面最下方“Remote access”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远程访问</w:t>
      </w:r>
    </w:p>
    <w:p>
      <w:pPr>
        <w:spacing w:after="0" w:line="240" w:lineRule="auto"/>
        <w:jc w:val="center"/>
        <w:outlineLvl w:val="1"/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8200"/>
          <w:kern w:val="3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1496060</wp:posOffset>
                </wp:positionH>
                <wp:positionV relativeFrom="paragraph">
                  <wp:posOffset>965200</wp:posOffset>
                </wp:positionV>
                <wp:extent cx="334010" cy="291465"/>
                <wp:effectExtent l="2222" t="0" r="0" b="0"/>
                <wp:wrapNone/>
                <wp:docPr id="24" name="Arrow: Lef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34010" cy="291465"/>
                        </a:xfrm>
                        <a:prstGeom prst="leftArrow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rrow: Left 24" o:spid="_x0000_s1026" o:spt="66" type="#_x0000_t66" style="position:absolute;left:0pt;margin-left:117.8pt;margin-top:76pt;height:22.95pt;width:26.3pt;rotation:-5898240f;z-index:251663360;v-text-anchor:middle;mso-width-relative:page;mso-height-relative:page;" fillcolor="#FFC000" filled="t" stroked="f" coordsize="21600,21600" o:gfxdata="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L0hppHZAAAACwEAAA8A&#10;AAAAAAAAAQAgAAAAIgAAAGRycy9kb3ducmV2LnhtbFBLAQIUABQAAAAIAIdO4kDkeoY0TwIAAJcE&#10;AAAOAAAAAAAAAAEAIAAAACgBAABkcnMvZTJvRG9jLnhtbFBLBQYAAAAABgAGAFkBAADpBQAAAAA=&#10;" adj="9424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 w:cs="Times New Roman"/>
          <w:color w:val="FF8200"/>
          <w:kern w:val="3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1414780</wp:posOffset>
                </wp:positionH>
                <wp:positionV relativeFrom="paragraph">
                  <wp:posOffset>1352550</wp:posOffset>
                </wp:positionV>
                <wp:extent cx="515620" cy="145415"/>
                <wp:effectExtent l="19050" t="19050" r="17780" b="26035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5620" cy="14541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angle: Rounded Corners 13" o:spid="_x0000_s1026" o:spt="2" style="position:absolute;left:0pt;margin-left:111.4pt;margin-top:106.5pt;height:11.45pt;width:40.6pt;z-index:251662336;v-text-anchor:middle;mso-width-relative:page;mso-height-relative:page;" filled="f" stroked="t" coordsize="21600,21600" arcsize="0.166666666666667" o:gfxdata="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9yGpl2QAAAAsB&#10;AAAPAAAAAAAAAAEAIAAAACIAAABkcnMvZG93bnJldi54bWxQSwECFAAUAAAACACHTuJAcRlDzlMC&#10;AACXBAAADgAAAAAAAAABACAAAAAoAQAAZHJzL2Uyb0RvYy54bWxQSwUGAAAAAAYABgBZAQAA7QUA&#10;AAAA&#10;">
                <v:fill on="f" focussize="0,0"/>
                <v:stroke weight="3pt" color="#FFC000 [32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</w:rPr>
        <w:drawing>
          <wp:inline distT="0" distB="0" distL="0" distR="0">
            <wp:extent cx="5029200" cy="1856105"/>
            <wp:effectExtent l="19050" t="19050" r="1905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5623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FF0000"/>
          <w:szCs w:val="28"/>
          <w:lang w:val="en-GB"/>
        </w:rPr>
      </w:pPr>
      <w:r>
        <w:rPr>
          <w:rFonts w:ascii="微软雅黑" w:hAnsi="微软雅黑" w:eastAsia="微软雅黑" w:cs="Times New Roman"/>
          <w:color w:val="FF0000"/>
          <w:szCs w:val="28"/>
          <w:lang w:val="en-GB"/>
        </w:rPr>
        <w:t>注意</w:t>
      </w:r>
      <w:r>
        <w:rPr>
          <w:rFonts w:hint="eastAsia" w:ascii="微软雅黑" w:hAnsi="微软雅黑" w:eastAsia="微软雅黑" w:cs="Times New Roman"/>
          <w:color w:val="FF0000"/>
          <w:szCs w:val="28"/>
          <w:lang w:val="en-GB"/>
        </w:rPr>
        <w:t>：页面</w:t>
      </w:r>
      <w:r>
        <w:rPr>
          <w:rFonts w:ascii="微软雅黑" w:hAnsi="微软雅黑" w:eastAsia="微软雅黑" w:cs="Times New Roman"/>
          <w:color w:val="FF0000"/>
          <w:szCs w:val="28"/>
          <w:lang w:val="en-GB"/>
        </w:rPr>
        <w:t>最</w:t>
      </w:r>
      <w:r>
        <w:rPr>
          <w:rFonts w:hint="eastAsia" w:ascii="微软雅黑" w:hAnsi="微软雅黑" w:eastAsia="微软雅黑" w:cs="Times New Roman"/>
          <w:color w:val="FF0000"/>
          <w:szCs w:val="28"/>
          <w:lang w:val="en-GB"/>
        </w:rPr>
        <w:t>下方未显示“Remote access</w:t>
      </w:r>
      <w:r>
        <w:rPr>
          <w:rFonts w:ascii="微软雅黑" w:hAnsi="微软雅黑" w:eastAsia="微软雅黑" w:cs="Times New Roman"/>
          <w:color w:val="FF0000"/>
          <w:szCs w:val="28"/>
          <w:lang w:val="en-GB"/>
        </w:rPr>
        <w:t>”,</w:t>
      </w:r>
      <w:r>
        <w:rPr>
          <w:rFonts w:hint="eastAsia" w:ascii="微软雅黑" w:hAnsi="微软雅黑" w:eastAsia="微软雅黑" w:cs="Times New Roman"/>
          <w:color w:val="FF0000"/>
          <w:szCs w:val="28"/>
          <w:lang w:val="en-GB"/>
        </w:rPr>
        <w:t>可能由于如下原因：</w:t>
      </w:r>
    </w:p>
    <w:p>
      <w:pPr>
        <w:pStyle w:val="14"/>
        <w:numPr>
          <w:ilvl w:val="0"/>
          <w:numId w:val="1"/>
        </w:numPr>
        <w:spacing w:after="0" w:line="240" w:lineRule="auto"/>
        <w:outlineLvl w:val="1"/>
        <w:rPr>
          <w:rFonts w:ascii="微软雅黑" w:hAnsi="微软雅黑" w:eastAsia="微软雅黑" w:cs="Times New Roman"/>
          <w:color w:val="FF0000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0000"/>
          <w:szCs w:val="28"/>
          <w:lang w:val="en-GB"/>
        </w:rPr>
        <w:t>当前个人账号已经完成远程访问设置</w:t>
      </w:r>
    </w:p>
    <w:p>
      <w:pPr>
        <w:pStyle w:val="14"/>
        <w:numPr>
          <w:ilvl w:val="0"/>
          <w:numId w:val="1"/>
        </w:numPr>
        <w:spacing w:after="0" w:line="240" w:lineRule="auto"/>
        <w:outlineLvl w:val="1"/>
        <w:rPr>
          <w:rFonts w:ascii="微软雅黑" w:hAnsi="微软雅黑" w:eastAsia="微软雅黑" w:cs="Times New Roman"/>
          <w:color w:val="FF0000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0000"/>
          <w:szCs w:val="28"/>
          <w:lang w:val="en-GB"/>
        </w:rPr>
        <w:t>您的机构并未完成远程访问方式的设置</w:t>
      </w: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第三步</w:t>
      </w:r>
      <w:r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  <w:t>：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输入</w:t>
      </w:r>
      <w:r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  <w:t>您的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邮箱</w:t>
      </w:r>
      <w:r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  <w:t>地址，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并</w:t>
      </w:r>
      <w:r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  <w:t xml:space="preserve">点击'Continue’. </w:t>
      </w:r>
    </w:p>
    <w:p>
      <w:pPr>
        <w:spacing w:after="0" w:line="240" w:lineRule="auto"/>
        <w:jc w:val="center"/>
        <w:outlineLvl w:val="1"/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  <w:lang w:val="en-GB"/>
        </w:rPr>
      </w:pPr>
      <w:r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</w:rPr>
        <w:drawing>
          <wp:inline distT="0" distB="0" distL="0" distR="0">
            <wp:extent cx="5029200" cy="2980690"/>
            <wp:effectExtent l="19050" t="19050" r="19050" b="1016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98094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  <w:lang w:val="en-GB"/>
        </w:rPr>
      </w:pP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  <w:lang w:val="en-GB"/>
        </w:rPr>
      </w:pP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第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US" w:eastAsia="zh-CN"/>
        </w:rPr>
        <w:t>四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步：您注册的邮箱将收到一封确认邮件，请在一小时内激活</w:t>
      </w:r>
    </w:p>
    <w:p>
      <w:pPr>
        <w:spacing w:after="0" w:line="240" w:lineRule="auto"/>
        <w:jc w:val="center"/>
        <w:outlineLvl w:val="1"/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</w:pPr>
      <w:r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</w:rPr>
        <w:drawing>
          <wp:inline distT="0" distB="0" distL="0" distR="0">
            <wp:extent cx="5029200" cy="2011680"/>
            <wp:effectExtent l="19050" t="19050" r="19050" b="2667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116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  <w:lang w:val="en-GB"/>
        </w:rPr>
      </w:pP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第</w:t>
      </w: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US" w:eastAsia="zh-CN"/>
        </w:rPr>
        <w:t>五</w:t>
      </w:r>
      <w:bookmarkStart w:id="0" w:name="_GoBack"/>
      <w:bookmarkEnd w:id="0"/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步：打开您的邮箱，点击“Ac</w:t>
      </w:r>
      <w:r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  <w:t>tivate my remote access now”</w:t>
      </w:r>
    </w:p>
    <w:p>
      <w:pPr>
        <w:spacing w:after="0" w:line="240" w:lineRule="auto"/>
        <w:jc w:val="center"/>
        <w:outlineLvl w:val="1"/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  <w:lang w:val="en-GB"/>
        </w:rPr>
      </w:pPr>
      <w:r>
        <w:rPr>
          <w:rFonts w:ascii="微软雅黑" w:hAnsi="微软雅黑" w:eastAsia="微软雅黑" w:cs="Times New Roman"/>
          <w:color w:val="A6A6A6" w:themeColor="background1" w:themeShade="A6"/>
          <w:sz w:val="28"/>
          <w:szCs w:val="28"/>
        </w:rPr>
        <w:drawing>
          <wp:inline distT="0" distB="0" distL="0" distR="0">
            <wp:extent cx="5029200" cy="2642235"/>
            <wp:effectExtent l="19050" t="19050" r="19050" b="2476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64261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</w:pP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FF8200"/>
          <w:sz w:val="28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8200"/>
          <w:sz w:val="28"/>
          <w:szCs w:val="28"/>
          <w:lang w:val="en-GB"/>
        </w:rPr>
        <w:t>您的远程访问设置完毕。</w:t>
      </w: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FF0000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0000"/>
          <w:szCs w:val="28"/>
          <w:lang w:val="en-GB"/>
        </w:rPr>
        <w:t>每次在校园I</w:t>
      </w:r>
      <w:r>
        <w:rPr>
          <w:rFonts w:ascii="微软雅黑" w:hAnsi="微软雅黑" w:eastAsia="微软雅黑" w:cs="Times New Roman"/>
          <w:color w:val="FF0000"/>
          <w:szCs w:val="28"/>
          <w:lang w:val="en-GB"/>
        </w:rPr>
        <w:t>P</w:t>
      </w:r>
      <w:r>
        <w:rPr>
          <w:rFonts w:hint="eastAsia" w:ascii="微软雅黑" w:hAnsi="微软雅黑" w:eastAsia="微软雅黑" w:cs="Times New Roman"/>
          <w:color w:val="FF0000"/>
          <w:szCs w:val="28"/>
          <w:lang w:val="en-GB"/>
        </w:rPr>
        <w:t>范围内登陆，会自动延续180天远程访问权限。</w:t>
      </w:r>
    </w:p>
    <w:p>
      <w:pPr>
        <w:spacing w:after="0" w:line="240" w:lineRule="auto"/>
        <w:outlineLvl w:val="1"/>
        <w:rPr>
          <w:rFonts w:ascii="微软雅黑" w:hAnsi="微软雅黑" w:eastAsia="微软雅黑" w:cs="Times New Roman"/>
          <w:color w:val="FF8200"/>
          <w:szCs w:val="28"/>
          <w:lang w:val="en-GB"/>
        </w:rPr>
      </w:pPr>
      <w:r>
        <w:rPr>
          <w:rFonts w:hint="eastAsia" w:ascii="微软雅黑" w:hAnsi="微软雅黑" w:eastAsia="微软雅黑" w:cs="Times New Roman"/>
          <w:color w:val="FF0000"/>
          <w:szCs w:val="28"/>
          <w:lang w:val="en-GB"/>
        </w:rPr>
        <w:t>如果长时间未登陆</w:t>
      </w:r>
      <w:r>
        <w:rPr>
          <w:rFonts w:ascii="微软雅黑" w:hAnsi="微软雅黑" w:eastAsia="微软雅黑" w:cs="Times New Roman"/>
          <w:color w:val="FF0000"/>
          <w:szCs w:val="28"/>
          <w:lang w:val="en-GB"/>
        </w:rPr>
        <w:t>ScienceDirect</w:t>
      </w:r>
      <w:r>
        <w:rPr>
          <w:rFonts w:hint="eastAsia" w:ascii="微软雅黑" w:hAnsi="微软雅黑" w:eastAsia="微软雅黑" w:cs="Times New Roman"/>
          <w:color w:val="FF0000"/>
          <w:szCs w:val="28"/>
          <w:lang w:val="en-GB"/>
        </w:rPr>
        <w:t>，重复上述操作即可</w:t>
      </w:r>
      <w:r>
        <w:rPr>
          <w:rFonts w:hint="eastAsia" w:ascii="微软雅黑" w:hAnsi="微软雅黑" w:eastAsia="微软雅黑" w:cs="Times New Roman"/>
          <w:color w:val="FF8200"/>
          <w:szCs w:val="28"/>
          <w:lang w:val="en-GB"/>
        </w:rPr>
        <w:t>。</w:t>
      </w:r>
    </w:p>
    <w:sectPr>
      <w:headerReference r:id="rId3" w:type="default"/>
      <w:pgSz w:w="12240" w:h="15840"/>
      <w:pgMar w:top="1440" w:right="1800" w:bottom="1440" w:left="1800" w:header="720" w:footer="14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exus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4720590</wp:posOffset>
          </wp:positionH>
          <wp:positionV relativeFrom="paragraph">
            <wp:posOffset>-50800</wp:posOffset>
          </wp:positionV>
          <wp:extent cx="793750" cy="864235"/>
          <wp:effectExtent l="0" t="0" r="635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1" cy="86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after="0" w:line="240" w:lineRule="auto"/>
      <w:outlineLvl w:val="0"/>
      <w:rPr>
        <w:rFonts w:ascii="微软雅黑" w:hAnsi="微软雅黑" w:eastAsia="微软雅黑" w:cs="Times New Roman"/>
        <w:color w:val="FF8200"/>
        <w:kern w:val="36"/>
        <w:sz w:val="36"/>
        <w:szCs w:val="36"/>
        <w:lang w:val="en-GB"/>
      </w:rPr>
    </w:pPr>
    <w:r>
      <w:rPr>
        <w:rFonts w:hint="eastAsia" w:ascii="微软雅黑" w:hAnsi="微软雅黑" w:eastAsia="微软雅黑" w:cs="Times New Roman"/>
        <w:color w:val="FF8200"/>
        <w:kern w:val="36"/>
        <w:sz w:val="36"/>
        <w:szCs w:val="36"/>
        <w:lang w:val="en-GB"/>
      </w:rPr>
      <w:t>ScienceDirect</w:t>
    </w:r>
  </w:p>
  <w:p>
    <w:pPr>
      <w:spacing w:after="0" w:line="240" w:lineRule="auto"/>
      <w:outlineLvl w:val="0"/>
      <w:rPr>
        <w:rFonts w:ascii="微软雅黑" w:hAnsi="微软雅黑" w:eastAsia="微软雅黑" w:cs="Times New Roman"/>
        <w:color w:val="FF8200"/>
        <w:kern w:val="36"/>
        <w:sz w:val="36"/>
        <w:szCs w:val="36"/>
        <w:lang w:val="en-GB"/>
      </w:rPr>
    </w:pPr>
    <w:r>
      <w:rPr>
        <w:rFonts w:hint="eastAsia" w:ascii="微软雅黑" w:hAnsi="微软雅黑" w:eastAsia="微软雅黑" w:cs="Times New Roman"/>
        <w:color w:val="FF8200"/>
        <w:kern w:val="36"/>
        <w:sz w:val="36"/>
        <w:szCs w:val="36"/>
        <w:lang w:val="en-GB"/>
      </w:rPr>
      <w:t>远程访问设置指南</w:t>
    </w:r>
  </w:p>
  <w:p>
    <w:pPr>
      <w:pStyle w:val="5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88265</wp:posOffset>
              </wp:positionV>
              <wp:extent cx="5693410" cy="8890"/>
              <wp:effectExtent l="0" t="0" r="21590" b="29845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93434" cy="8627"/>
                      </a:xfrm>
                      <a:prstGeom prst="line">
                        <a:avLst/>
                      </a:prstGeom>
                      <a:ln w="12700"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2" o:spid="_x0000_s1026" o:spt="20" style="position:absolute;left:0pt;margin-top:6.95pt;height:0.7pt;width:448.3pt;mso-position-horizontal:right;mso-position-horizontal-relative:margin;z-index:251659264;mso-width-relative:page;mso-height-relative:page;" filled="f" stroked="t" coordsize="21600,21600" o:gfxdata="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OJ5r5LWAAAABgEAAA8AAAAAAAAAAQAgAAAAIgAAAGRy&#10;cy9kb3ducmV2LnhtbFBLAQIUABQAAAAIAIdO4kDRvAcHzgEAAI4DAAAOAAAAAAAAAAEAIAAAACUB&#10;AABkcnMvZTJvRG9jLnhtbFBLBQYAAAAABgAGAFkBAABlBQAAAAA=&#10;">
              <v:fill on="f" focussize="0,0"/>
              <v:stroke weight="1pt" color="#BFBFBF [2412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</w:pPr>
  </w:p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F0C23"/>
    <w:multiLevelType w:val="multilevel"/>
    <w:tmpl w:val="1E3F0C23"/>
    <w:lvl w:ilvl="0" w:tentative="0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965" w:hanging="360"/>
      </w:pPr>
    </w:lvl>
    <w:lvl w:ilvl="2" w:tentative="0">
      <w:start w:val="1"/>
      <w:numFmt w:val="lowerRoman"/>
      <w:lvlText w:val="%3."/>
      <w:lvlJc w:val="right"/>
      <w:pPr>
        <w:ind w:left="2685" w:hanging="180"/>
      </w:pPr>
    </w:lvl>
    <w:lvl w:ilvl="3" w:tentative="0">
      <w:start w:val="1"/>
      <w:numFmt w:val="decimal"/>
      <w:lvlText w:val="%4."/>
      <w:lvlJc w:val="left"/>
      <w:pPr>
        <w:ind w:left="3405" w:hanging="360"/>
      </w:pPr>
    </w:lvl>
    <w:lvl w:ilvl="4" w:tentative="0">
      <w:start w:val="1"/>
      <w:numFmt w:val="lowerLetter"/>
      <w:lvlText w:val="%5."/>
      <w:lvlJc w:val="left"/>
      <w:pPr>
        <w:ind w:left="4125" w:hanging="360"/>
      </w:pPr>
    </w:lvl>
    <w:lvl w:ilvl="5" w:tentative="0">
      <w:start w:val="1"/>
      <w:numFmt w:val="lowerRoman"/>
      <w:lvlText w:val="%6."/>
      <w:lvlJc w:val="right"/>
      <w:pPr>
        <w:ind w:left="4845" w:hanging="180"/>
      </w:pPr>
    </w:lvl>
    <w:lvl w:ilvl="6" w:tentative="0">
      <w:start w:val="1"/>
      <w:numFmt w:val="decimal"/>
      <w:lvlText w:val="%7."/>
      <w:lvlJc w:val="left"/>
      <w:pPr>
        <w:ind w:left="5565" w:hanging="360"/>
      </w:pPr>
    </w:lvl>
    <w:lvl w:ilvl="7" w:tentative="0">
      <w:start w:val="1"/>
      <w:numFmt w:val="lowerLetter"/>
      <w:lvlText w:val="%8."/>
      <w:lvlJc w:val="left"/>
      <w:pPr>
        <w:ind w:left="6285" w:hanging="360"/>
      </w:pPr>
    </w:lvl>
    <w:lvl w:ilvl="8" w:tentative="0">
      <w:start w:val="1"/>
      <w:numFmt w:val="lowerRoman"/>
      <w:lvlText w:val="%9."/>
      <w:lvlJc w:val="right"/>
      <w:pPr>
        <w:ind w:left="70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368"/>
    <w:rsid w:val="00034A35"/>
    <w:rsid w:val="00052348"/>
    <w:rsid w:val="00061879"/>
    <w:rsid w:val="0006436A"/>
    <w:rsid w:val="000817B9"/>
    <w:rsid w:val="000C4756"/>
    <w:rsid w:val="000C5AE3"/>
    <w:rsid w:val="000E0B0D"/>
    <w:rsid w:val="000E156A"/>
    <w:rsid w:val="001511A1"/>
    <w:rsid w:val="00184787"/>
    <w:rsid w:val="00186CCC"/>
    <w:rsid w:val="001A67BD"/>
    <w:rsid w:val="001D0A55"/>
    <w:rsid w:val="0020225D"/>
    <w:rsid w:val="00206A11"/>
    <w:rsid w:val="0022717D"/>
    <w:rsid w:val="00264350"/>
    <w:rsid w:val="00320FA3"/>
    <w:rsid w:val="003228FF"/>
    <w:rsid w:val="00326DAE"/>
    <w:rsid w:val="00365759"/>
    <w:rsid w:val="003673BA"/>
    <w:rsid w:val="003678DB"/>
    <w:rsid w:val="00372AAA"/>
    <w:rsid w:val="003822FD"/>
    <w:rsid w:val="003F2FAA"/>
    <w:rsid w:val="0046296C"/>
    <w:rsid w:val="00481472"/>
    <w:rsid w:val="004A2856"/>
    <w:rsid w:val="004C1E32"/>
    <w:rsid w:val="004E7112"/>
    <w:rsid w:val="005509EE"/>
    <w:rsid w:val="005825B4"/>
    <w:rsid w:val="005C22A1"/>
    <w:rsid w:val="005E23A2"/>
    <w:rsid w:val="005F384F"/>
    <w:rsid w:val="0060136E"/>
    <w:rsid w:val="0063331C"/>
    <w:rsid w:val="00646FE4"/>
    <w:rsid w:val="00672D66"/>
    <w:rsid w:val="00673DF3"/>
    <w:rsid w:val="006764AA"/>
    <w:rsid w:val="006B0494"/>
    <w:rsid w:val="006D0A00"/>
    <w:rsid w:val="006D75A1"/>
    <w:rsid w:val="006D7D9E"/>
    <w:rsid w:val="0072575D"/>
    <w:rsid w:val="00736F64"/>
    <w:rsid w:val="00751537"/>
    <w:rsid w:val="007E6C55"/>
    <w:rsid w:val="007F6102"/>
    <w:rsid w:val="0082094F"/>
    <w:rsid w:val="0083515F"/>
    <w:rsid w:val="008353E4"/>
    <w:rsid w:val="00852368"/>
    <w:rsid w:val="0086468B"/>
    <w:rsid w:val="0087634E"/>
    <w:rsid w:val="008B1987"/>
    <w:rsid w:val="008B4FED"/>
    <w:rsid w:val="008E79E2"/>
    <w:rsid w:val="008F4281"/>
    <w:rsid w:val="008F4DDE"/>
    <w:rsid w:val="00927FD5"/>
    <w:rsid w:val="009511B6"/>
    <w:rsid w:val="00970D00"/>
    <w:rsid w:val="00981596"/>
    <w:rsid w:val="009C4610"/>
    <w:rsid w:val="00A409C9"/>
    <w:rsid w:val="00AB44F0"/>
    <w:rsid w:val="00AB45A3"/>
    <w:rsid w:val="00AC3832"/>
    <w:rsid w:val="00AC3A56"/>
    <w:rsid w:val="00AF1109"/>
    <w:rsid w:val="00B0624D"/>
    <w:rsid w:val="00B30B08"/>
    <w:rsid w:val="00B343D5"/>
    <w:rsid w:val="00B4067B"/>
    <w:rsid w:val="00B46678"/>
    <w:rsid w:val="00B8067E"/>
    <w:rsid w:val="00BC18AC"/>
    <w:rsid w:val="00BD7522"/>
    <w:rsid w:val="00BE3201"/>
    <w:rsid w:val="00C25D89"/>
    <w:rsid w:val="00C72368"/>
    <w:rsid w:val="00C74B79"/>
    <w:rsid w:val="00CB4363"/>
    <w:rsid w:val="00CF4B01"/>
    <w:rsid w:val="00D351DD"/>
    <w:rsid w:val="00D45C04"/>
    <w:rsid w:val="00D932A8"/>
    <w:rsid w:val="00DD5190"/>
    <w:rsid w:val="00DE5D55"/>
    <w:rsid w:val="00E01A43"/>
    <w:rsid w:val="00E253BC"/>
    <w:rsid w:val="00E3550E"/>
    <w:rsid w:val="00E40C78"/>
    <w:rsid w:val="00E80359"/>
    <w:rsid w:val="00F13470"/>
    <w:rsid w:val="00F154C0"/>
    <w:rsid w:val="00F4425D"/>
    <w:rsid w:val="00F8419F"/>
    <w:rsid w:val="00FA2559"/>
    <w:rsid w:val="00FB1CB0"/>
    <w:rsid w:val="0AB02B18"/>
    <w:rsid w:val="3123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spacing w:after="0" w:line="240" w:lineRule="auto"/>
      <w:outlineLvl w:val="0"/>
    </w:pPr>
    <w:rPr>
      <w:rFonts w:ascii="NexusSans" w:hAnsi="NexusSans" w:eastAsia="Times New Roman" w:cs="Times New Roman"/>
      <w:color w:val="505050"/>
      <w:kern w:val="36"/>
      <w:sz w:val="48"/>
      <w:szCs w:val="48"/>
    </w:rPr>
  </w:style>
  <w:style w:type="paragraph" w:styleId="3">
    <w:name w:val="heading 2"/>
    <w:basedOn w:val="1"/>
    <w:next w:val="1"/>
    <w:link w:val="13"/>
    <w:qFormat/>
    <w:uiPriority w:val="9"/>
    <w:pPr>
      <w:spacing w:after="0" w:line="240" w:lineRule="auto"/>
      <w:outlineLvl w:val="1"/>
    </w:pPr>
    <w:rPr>
      <w:rFonts w:ascii="NexusSans" w:hAnsi="NexusSans" w:eastAsia="Times New Roman" w:cs="Times New Roman"/>
      <w:color w:val="50505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5">
    <w:name w:val="header"/>
    <w:basedOn w:val="1"/>
    <w:link w:val="15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6">
    <w:name w:val="Normal (Web)"/>
    <w:basedOn w:val="1"/>
    <w:semiHidden/>
    <w:unhideWhenUsed/>
    <w:uiPriority w:val="99"/>
    <w:pPr>
      <w:spacing w:after="0" w:line="240" w:lineRule="auto"/>
    </w:pPr>
    <w:rPr>
      <w:rFonts w:ascii="inherit" w:hAnsi="inherit" w:eastAsia="Times New Roman" w:cs="Times New Roman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unhideWhenUsed/>
    <w:uiPriority w:val="99"/>
    <w:rPr>
      <w:color w:val="007398"/>
      <w:u w:val="none"/>
    </w:rPr>
  </w:style>
  <w:style w:type="character" w:customStyle="1" w:styleId="12">
    <w:name w:val="Heading 1 Char"/>
    <w:basedOn w:val="8"/>
    <w:link w:val="2"/>
    <w:uiPriority w:val="9"/>
    <w:rPr>
      <w:rFonts w:ascii="NexusSans" w:hAnsi="NexusSans" w:eastAsia="Times New Roman" w:cs="Times New Roman"/>
      <w:color w:val="505050"/>
      <w:kern w:val="36"/>
      <w:sz w:val="48"/>
      <w:szCs w:val="48"/>
    </w:rPr>
  </w:style>
  <w:style w:type="character" w:customStyle="1" w:styleId="13">
    <w:name w:val="Heading 2 Char"/>
    <w:basedOn w:val="8"/>
    <w:link w:val="3"/>
    <w:uiPriority w:val="9"/>
    <w:rPr>
      <w:rFonts w:ascii="NexusSans" w:hAnsi="NexusSans" w:eastAsia="Times New Roman" w:cs="Times New Roman"/>
      <w:color w:val="505050"/>
      <w:sz w:val="36"/>
      <w:szCs w:val="36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character" w:customStyle="1" w:styleId="15">
    <w:name w:val="Header Char"/>
    <w:basedOn w:val="8"/>
    <w:link w:val="5"/>
    <w:uiPriority w:val="99"/>
  </w:style>
  <w:style w:type="character" w:customStyle="1" w:styleId="16">
    <w:name w:val="Footer Char"/>
    <w:basedOn w:val="8"/>
    <w:link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F06355-2D2C-4815-89C2-7CD397BF29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87</Words>
  <Characters>496</Characters>
  <Lines>4</Lines>
  <Paragraphs>1</Paragraphs>
  <TotalTime>14</TotalTime>
  <ScaleCrop>false</ScaleCrop>
  <LinksUpToDate>false</LinksUpToDate>
  <CharactersWithSpaces>582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2020-02-05T01:51:00Z</dcterms:created>
  <dc:creator>Liu, Yao (ELS-BEI)</dc:creator>
  <cp:lastModifiedBy>liuwen</cp:lastModifiedBy>
  <dcterms:modified xsi:type="dcterms:W3CDTF">2020-02-20T05:06:15Z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